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1B" w:rsidRPr="003E7EB1" w:rsidRDefault="00356C1B" w:rsidP="00356C1B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  <w:lang w:val="en-US"/>
        </w:rPr>
      </w:pPr>
      <w:bookmarkStart w:id="0" w:name="OLE_LINK4"/>
      <w:bookmarkStart w:id="1" w:name="_Toc193024528"/>
      <w:r w:rsidRPr="003E7EB1">
        <w:rPr>
          <w:rFonts w:eastAsia="宋体" w:cs="Arial"/>
          <w:b/>
          <w:sz w:val="22"/>
          <w:szCs w:val="24"/>
          <w:lang w:val="en-US"/>
        </w:rPr>
        <w:t>3GPP TSG-</w:t>
      </w:r>
      <w:r w:rsidRPr="003E7EB1">
        <w:rPr>
          <w:rFonts w:eastAsia="宋体" w:cs="Arial" w:hint="eastAsia"/>
          <w:b/>
          <w:sz w:val="22"/>
          <w:szCs w:val="24"/>
          <w:lang w:val="en-US"/>
        </w:rPr>
        <w:t>RAN WG2</w:t>
      </w:r>
      <w:r>
        <w:rPr>
          <w:rFonts w:eastAsia="宋体" w:cs="Arial"/>
          <w:b/>
          <w:sz w:val="22"/>
          <w:szCs w:val="24"/>
          <w:lang w:val="en-US"/>
        </w:rPr>
        <w:t xml:space="preserve"> Meeting</w:t>
      </w:r>
      <w:r w:rsidR="00971B5C">
        <w:rPr>
          <w:rFonts w:eastAsia="宋体" w:cs="Arial"/>
          <w:b/>
          <w:sz w:val="22"/>
          <w:szCs w:val="24"/>
          <w:lang w:val="en-US"/>
        </w:rPr>
        <w:t xml:space="preserve"> </w:t>
      </w:r>
      <w:r>
        <w:rPr>
          <w:rFonts w:eastAsia="宋体" w:cs="Arial"/>
          <w:b/>
          <w:sz w:val="22"/>
          <w:szCs w:val="24"/>
          <w:lang w:val="en-US"/>
        </w:rPr>
        <w:t>#10</w:t>
      </w:r>
      <w:r w:rsidR="0045547A">
        <w:rPr>
          <w:rFonts w:eastAsia="宋体" w:cs="Arial"/>
          <w:b/>
          <w:sz w:val="22"/>
          <w:szCs w:val="24"/>
          <w:lang w:val="en-US"/>
        </w:rPr>
        <w:t>9</w:t>
      </w:r>
      <w:r w:rsidR="00A4352C">
        <w:rPr>
          <w:rFonts w:eastAsia="宋体" w:cs="Arial"/>
          <w:b/>
          <w:sz w:val="22"/>
          <w:szCs w:val="24"/>
          <w:lang w:val="en-US"/>
        </w:rPr>
        <w:t>-e</w:t>
      </w:r>
      <w:r>
        <w:rPr>
          <w:rFonts w:eastAsia="宋体" w:cs="Arial"/>
          <w:b/>
          <w:sz w:val="22"/>
          <w:szCs w:val="24"/>
          <w:lang w:val="en-US"/>
        </w:rPr>
        <w:tab/>
      </w:r>
      <w:r w:rsidR="00396D38" w:rsidRPr="00396D38">
        <w:rPr>
          <w:rFonts w:eastAsia="宋体" w:cs="Arial"/>
          <w:b/>
          <w:sz w:val="22"/>
          <w:szCs w:val="24"/>
          <w:lang w:val="en-US"/>
        </w:rPr>
        <w:t>R2-2001390</w:t>
      </w:r>
    </w:p>
    <w:p w:rsidR="00356C1B" w:rsidRPr="008013CD" w:rsidRDefault="00A4352C" w:rsidP="008013CD">
      <w:pPr>
        <w:tabs>
          <w:tab w:val="right" w:pos="9641"/>
        </w:tabs>
        <w:rPr>
          <w:rFonts w:ascii="Arial" w:hAnsi="Arial" w:cs="Arial"/>
          <w:i/>
          <w:sz w:val="22"/>
          <w:szCs w:val="24"/>
          <w:lang w:val="en-US" w:eastAsia="zh-CN"/>
        </w:rPr>
      </w:pPr>
      <w:r>
        <w:rPr>
          <w:rFonts w:ascii="Arial" w:hAnsi="Arial" w:cs="Arial"/>
          <w:b/>
          <w:sz w:val="22"/>
          <w:szCs w:val="24"/>
        </w:rPr>
        <w:t>E</w:t>
      </w:r>
      <w:r w:rsidRPr="00A4352C">
        <w:rPr>
          <w:rFonts w:ascii="Arial" w:hAnsi="Arial" w:cs="Arial"/>
          <w:b/>
          <w:sz w:val="22"/>
          <w:szCs w:val="24"/>
        </w:rPr>
        <w:t>lectronic</w:t>
      </w:r>
      <w:r>
        <w:rPr>
          <w:rFonts w:ascii="Arial" w:hAnsi="Arial" w:cs="Arial"/>
          <w:b/>
          <w:sz w:val="22"/>
          <w:szCs w:val="24"/>
        </w:rPr>
        <w:t xml:space="preserve"> meeting,</w:t>
      </w:r>
      <w:r w:rsidRPr="00A4352C">
        <w:rPr>
          <w:rFonts w:ascii="Arial" w:hAnsi="Arial" w:cs="Arial"/>
          <w:b/>
          <w:sz w:val="22"/>
          <w:szCs w:val="24"/>
        </w:rPr>
        <w:t xml:space="preserve"> </w:t>
      </w:r>
      <w:r w:rsidR="0045547A" w:rsidRPr="0045547A">
        <w:rPr>
          <w:rFonts w:ascii="Arial" w:hAnsi="Arial" w:cs="Arial"/>
          <w:b/>
          <w:sz w:val="22"/>
          <w:szCs w:val="24"/>
        </w:rPr>
        <w:t>24</w:t>
      </w:r>
      <w:r w:rsidR="002A7C69">
        <w:rPr>
          <w:rFonts w:ascii="Arial" w:hAnsi="Arial" w:cs="Arial"/>
          <w:b/>
          <w:sz w:val="22"/>
          <w:szCs w:val="24"/>
        </w:rPr>
        <w:t xml:space="preserve"> Feb</w:t>
      </w:r>
      <w:r w:rsidR="0045547A" w:rsidRPr="0045547A">
        <w:rPr>
          <w:rFonts w:ascii="Arial" w:hAnsi="Arial" w:cs="Arial"/>
          <w:b/>
          <w:sz w:val="22"/>
          <w:szCs w:val="24"/>
        </w:rPr>
        <w:t xml:space="preserve"> </w:t>
      </w:r>
      <w:r w:rsidR="002A7C69">
        <w:rPr>
          <w:rFonts w:ascii="Arial" w:hAnsi="Arial" w:cs="Arial"/>
          <w:b/>
          <w:sz w:val="22"/>
          <w:szCs w:val="24"/>
        </w:rPr>
        <w:t>–</w:t>
      </w:r>
      <w:r w:rsidR="0045547A" w:rsidRPr="0045547A">
        <w:rPr>
          <w:rFonts w:ascii="Arial" w:hAnsi="Arial" w:cs="Arial"/>
          <w:b/>
          <w:sz w:val="22"/>
          <w:szCs w:val="24"/>
        </w:rPr>
        <w:t xml:space="preserve"> </w:t>
      </w:r>
      <w:r w:rsidR="002A7C69">
        <w:rPr>
          <w:rFonts w:ascii="Arial" w:hAnsi="Arial" w:cs="Arial"/>
          <w:b/>
          <w:sz w:val="22"/>
          <w:szCs w:val="24"/>
        </w:rPr>
        <w:t>6 Mar</w:t>
      </w:r>
      <w:r w:rsidR="0045547A" w:rsidRPr="0045547A">
        <w:rPr>
          <w:rFonts w:ascii="Arial" w:hAnsi="Arial" w:cs="Arial"/>
          <w:b/>
          <w:sz w:val="22"/>
          <w:szCs w:val="24"/>
        </w:rPr>
        <w:t>, 2020</w:t>
      </w:r>
      <w:r w:rsidR="008013CD">
        <w:rPr>
          <w:rFonts w:ascii="Arial" w:hAnsi="Arial" w:cs="Arial"/>
          <w:b/>
          <w:sz w:val="22"/>
          <w:szCs w:val="24"/>
        </w:rPr>
        <w:tab/>
      </w:r>
      <w:bookmarkStart w:id="2" w:name="_GoBack"/>
      <w:bookmarkEnd w:id="2"/>
    </w:p>
    <w:bookmarkEnd w:id="0"/>
    <w:p w:rsidR="006911D3" w:rsidRPr="00DC22EE" w:rsidRDefault="006911D3" w:rsidP="0037119B">
      <w:pPr>
        <w:pStyle w:val="ac"/>
        <w:jc w:val="both"/>
        <w:rPr>
          <w:rFonts w:eastAsia="宋体" w:cs="Arial"/>
          <w:b w:val="0"/>
          <w:i w:val="0"/>
          <w:noProof w:val="0"/>
          <w:sz w:val="24"/>
          <w:lang w:val="en-US" w:eastAsia="zh-CN"/>
        </w:rPr>
      </w:pPr>
    </w:p>
    <w:p w:rsidR="006D3D55" w:rsidRPr="0006549A" w:rsidRDefault="006D3D55" w:rsidP="006D3D55">
      <w:pPr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7A0189">
        <w:rPr>
          <w:rFonts w:ascii="Arial" w:hAnsi="Arial" w:cs="Arial"/>
          <w:b/>
          <w:sz w:val="24"/>
        </w:rPr>
        <w:t>Agenda Item:</w:t>
      </w:r>
      <w:r w:rsidRPr="007A0189">
        <w:rPr>
          <w:rFonts w:ascii="Arial" w:hAnsi="Arial" w:cs="Arial"/>
          <w:b/>
          <w:sz w:val="24"/>
        </w:rPr>
        <w:tab/>
      </w:r>
      <w:bookmarkStart w:id="3" w:name="Source"/>
      <w:bookmarkEnd w:id="3"/>
      <w:r w:rsidR="00031468" w:rsidRPr="007A0189">
        <w:rPr>
          <w:rFonts w:ascii="Arial" w:hAnsi="Arial" w:cs="Arial"/>
          <w:b/>
          <w:sz w:val="24"/>
          <w:lang w:eastAsia="zh-CN"/>
        </w:rPr>
        <w:tab/>
      </w:r>
      <w:r w:rsidR="00964FEE">
        <w:rPr>
          <w:rFonts w:ascii="Arial" w:hAnsi="Arial" w:cs="Arial"/>
          <w:b/>
          <w:sz w:val="24"/>
          <w:lang w:eastAsia="zh-CN"/>
        </w:rPr>
        <w:t>6</w:t>
      </w:r>
      <w:r w:rsidR="004A56A8" w:rsidRPr="004A56A8">
        <w:rPr>
          <w:rFonts w:ascii="Arial" w:hAnsi="Arial" w:cs="Arial"/>
          <w:b/>
          <w:sz w:val="24"/>
          <w:lang w:eastAsia="zh-CN"/>
        </w:rPr>
        <w:t>.</w:t>
      </w:r>
      <w:r w:rsidR="003F13C3">
        <w:rPr>
          <w:rFonts w:ascii="Arial" w:hAnsi="Arial" w:cs="Arial"/>
          <w:b/>
          <w:sz w:val="24"/>
          <w:lang w:eastAsia="zh-CN"/>
        </w:rPr>
        <w:t>10.4.</w:t>
      </w:r>
      <w:r w:rsidR="00A4352C">
        <w:rPr>
          <w:rFonts w:ascii="Arial" w:hAnsi="Arial" w:cs="Arial"/>
          <w:b/>
          <w:sz w:val="24"/>
          <w:lang w:eastAsia="zh-CN"/>
        </w:rPr>
        <w:t>3</w:t>
      </w:r>
    </w:p>
    <w:p w:rsidR="006D3D55" w:rsidRPr="007A0189" w:rsidRDefault="006D3D55" w:rsidP="006D3D55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7A0189">
        <w:rPr>
          <w:rFonts w:ascii="Arial" w:hAnsi="Arial" w:cs="Arial"/>
          <w:b/>
          <w:sz w:val="24"/>
        </w:rPr>
        <w:t xml:space="preserve">Source: </w:t>
      </w:r>
      <w:r w:rsidRPr="007A0189">
        <w:rPr>
          <w:rFonts w:ascii="Arial" w:hAnsi="Arial" w:cs="Arial"/>
          <w:b/>
          <w:sz w:val="24"/>
        </w:rPr>
        <w:tab/>
        <w:t>Huawei</w:t>
      </w:r>
      <w:r w:rsidRPr="007A0189">
        <w:rPr>
          <w:rFonts w:ascii="Arial" w:hAnsi="Arial" w:cs="Arial"/>
          <w:b/>
          <w:sz w:val="24"/>
          <w:lang w:eastAsia="zh-CN"/>
        </w:rPr>
        <w:t>, HiSilicon</w:t>
      </w:r>
    </w:p>
    <w:p w:rsidR="006D3D55" w:rsidRPr="007A0189" w:rsidRDefault="006D3D55" w:rsidP="00D22330">
      <w:pPr>
        <w:tabs>
          <w:tab w:val="left" w:pos="1985"/>
        </w:tabs>
        <w:spacing w:after="120"/>
        <w:ind w:left="1976" w:hangingChars="820" w:hanging="1976"/>
        <w:rPr>
          <w:rFonts w:ascii="Arial" w:hAnsi="Arial" w:cs="Arial"/>
          <w:b/>
          <w:sz w:val="24"/>
          <w:lang w:eastAsia="zh-CN"/>
        </w:rPr>
      </w:pPr>
      <w:r w:rsidRPr="007A0189">
        <w:rPr>
          <w:rFonts w:ascii="Arial" w:hAnsi="Arial" w:cs="Arial"/>
          <w:b/>
          <w:sz w:val="24"/>
        </w:rPr>
        <w:t xml:space="preserve">Title: </w:t>
      </w:r>
      <w:r w:rsidRPr="007A0189">
        <w:rPr>
          <w:rFonts w:ascii="Arial" w:hAnsi="Arial" w:cs="Arial"/>
          <w:b/>
          <w:sz w:val="24"/>
        </w:rPr>
        <w:tab/>
      </w:r>
      <w:r w:rsidR="00E81D16" w:rsidRPr="00E81D16">
        <w:rPr>
          <w:rFonts w:ascii="Arial" w:hAnsi="Arial" w:cs="Arial"/>
          <w:b/>
          <w:sz w:val="24"/>
          <w:lang w:eastAsia="zh-CN"/>
        </w:rPr>
        <w:t xml:space="preserve">Remaining issues on SCG </w:t>
      </w:r>
      <w:r w:rsidR="00A4352C">
        <w:rPr>
          <w:rFonts w:ascii="Arial" w:hAnsi="Arial" w:cs="Arial"/>
          <w:b/>
          <w:sz w:val="24"/>
          <w:lang w:eastAsia="zh-CN"/>
        </w:rPr>
        <w:t>c</w:t>
      </w:r>
      <w:r w:rsidR="00E81D16" w:rsidRPr="00E81D16">
        <w:rPr>
          <w:rFonts w:ascii="Arial" w:hAnsi="Arial" w:cs="Arial"/>
          <w:b/>
          <w:sz w:val="24"/>
          <w:lang w:eastAsia="zh-CN"/>
        </w:rPr>
        <w:t>onfiguration with RRC Resume</w:t>
      </w:r>
    </w:p>
    <w:p w:rsidR="006D3D55" w:rsidRDefault="006D3D55" w:rsidP="006D3D55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7A0189">
        <w:rPr>
          <w:rFonts w:ascii="Arial" w:hAnsi="Arial" w:cs="Arial"/>
          <w:b/>
          <w:sz w:val="24"/>
        </w:rPr>
        <w:t>Document for:</w:t>
      </w:r>
      <w:r w:rsidRPr="007A0189">
        <w:rPr>
          <w:rFonts w:ascii="Arial" w:hAnsi="Arial" w:cs="Arial"/>
          <w:b/>
          <w:sz w:val="24"/>
        </w:rPr>
        <w:tab/>
      </w:r>
      <w:bookmarkStart w:id="4" w:name="DocumentFor"/>
      <w:bookmarkEnd w:id="4"/>
      <w:r w:rsidR="0089704D" w:rsidRPr="007A0189">
        <w:rPr>
          <w:rFonts w:ascii="Arial" w:hAnsi="Arial" w:cs="Arial"/>
          <w:b/>
          <w:sz w:val="24"/>
        </w:rPr>
        <w:t>Discussion and Decision</w:t>
      </w:r>
    </w:p>
    <w:bookmarkEnd w:id="1"/>
    <w:p w:rsidR="0047187B" w:rsidRPr="007A0189" w:rsidRDefault="0047187B" w:rsidP="0047187B">
      <w:pPr>
        <w:pStyle w:val="1"/>
        <w:rPr>
          <w:rFonts w:eastAsia="宋体"/>
          <w:lang w:eastAsia="zh-CN"/>
        </w:rPr>
      </w:pPr>
      <w:r w:rsidRPr="007A0189">
        <w:rPr>
          <w:rFonts w:eastAsia="宋体"/>
          <w:lang w:eastAsia="zh-CN"/>
        </w:rPr>
        <w:t>Introduction</w:t>
      </w:r>
    </w:p>
    <w:p w:rsidR="00E81D16" w:rsidRDefault="00E81D16" w:rsidP="00DC22EE">
      <w:pPr>
        <w:rPr>
          <w:lang w:val="en-US" w:eastAsia="zh-CN"/>
        </w:rPr>
      </w:pPr>
      <w:r>
        <w:rPr>
          <w:lang w:val="en-US" w:eastAsia="zh-CN"/>
        </w:rPr>
        <w:t>In the email discussion [108#55</w:t>
      </w:r>
      <w:r w:rsidR="0045547A">
        <w:rPr>
          <w:lang w:val="en-US" w:eastAsia="zh-CN"/>
        </w:rPr>
        <w:t>], there are some</w:t>
      </w:r>
      <w:r>
        <w:rPr>
          <w:lang w:val="en-US" w:eastAsia="zh-CN"/>
        </w:rPr>
        <w:t xml:space="preserve"> FFS</w:t>
      </w:r>
      <w:r w:rsidR="0045547A">
        <w:rPr>
          <w:lang w:val="en-US"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1D16" w:rsidTr="00E81D16">
        <w:tc>
          <w:tcPr>
            <w:tcW w:w="9629" w:type="dxa"/>
          </w:tcPr>
          <w:p w:rsidR="00E81D16" w:rsidRPr="00E81D16" w:rsidRDefault="00E81D16" w:rsidP="00E81D16">
            <w:pPr>
              <w:widowControl w:val="0"/>
              <w:spacing w:before="180"/>
              <w:ind w:left="1134" w:hanging="1134"/>
              <w:jc w:val="both"/>
              <w:rPr>
                <w:rFonts w:ascii="Arial" w:hAnsi="Arial"/>
                <w:b/>
                <w:kern w:val="2"/>
                <w:szCs w:val="24"/>
                <w:lang w:val="en-US" w:eastAsia="zh-CN"/>
              </w:rPr>
            </w:pP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 xml:space="preserve">Proposal 1: 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 xml:space="preserve">To discuss whether SCG delta configuration in 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RRC(Connection)Resume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 xml:space="preserve"> is supported. I.e. by including both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restoreSCG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” and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SecondaryCellGroup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” fields.</w:t>
            </w: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 xml:space="preserve"> </w:t>
            </w:r>
          </w:p>
          <w:p w:rsidR="00E81D16" w:rsidRPr="00E81D16" w:rsidRDefault="00E81D16" w:rsidP="00E81D16">
            <w:pPr>
              <w:widowControl w:val="0"/>
              <w:spacing w:before="180"/>
              <w:ind w:left="1134" w:hanging="1134"/>
              <w:jc w:val="both"/>
              <w:rPr>
                <w:rFonts w:ascii="Arial" w:hAnsi="Arial"/>
                <w:b/>
                <w:kern w:val="2"/>
                <w:szCs w:val="24"/>
                <w:lang w:val="en-US" w:eastAsia="zh-CN"/>
              </w:rPr>
            </w:pP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>Proposal 2: If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lang w:val="en-US" w:eastAsia="zh-CN"/>
              </w:rPr>
              <w:t>SecondaryCellGroup</w:t>
            </w: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 xml:space="preserve">” is included in 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lang w:val="en-US" w:eastAsia="zh-CN"/>
              </w:rPr>
              <w:t>RRC(Connection)Resume</w:t>
            </w: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 xml:space="preserve"> without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lang w:val="en-US" w:eastAsia="zh-CN"/>
              </w:rPr>
              <w:t>restoreSCG</w:t>
            </w: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>”, UE shall release the stored SCG configuration and apply SCG configuration in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lang w:val="en-US" w:eastAsia="zh-CN"/>
              </w:rPr>
              <w:t>SecondaryCellGroup</w:t>
            </w: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 xml:space="preserve">”. </w:t>
            </w:r>
          </w:p>
          <w:p w:rsidR="00E81D16" w:rsidRPr="00E81D16" w:rsidRDefault="00E81D16" w:rsidP="00E81D16">
            <w:pPr>
              <w:widowControl w:val="0"/>
              <w:spacing w:before="180"/>
              <w:ind w:left="1134" w:hanging="1134"/>
              <w:jc w:val="both"/>
              <w:rPr>
                <w:rFonts w:ascii="Arial" w:hAnsi="Arial"/>
                <w:b/>
                <w:kern w:val="2"/>
                <w:szCs w:val="24"/>
                <w:lang w:val="en-US" w:eastAsia="zh-CN"/>
              </w:rPr>
            </w:pP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 xml:space="preserve">Proposal 3: 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 xml:space="preserve">To discuss whether the stored SCG configuration includes 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 xml:space="preserve">reconfigurationWithSync 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 xml:space="preserve">(or 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mobilityControlInfo) or not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.</w:t>
            </w:r>
          </w:p>
          <w:p w:rsidR="00E81D16" w:rsidRPr="00E81D16" w:rsidRDefault="00E81D16" w:rsidP="00E81D16">
            <w:pPr>
              <w:widowControl w:val="0"/>
              <w:spacing w:before="180"/>
              <w:ind w:left="1134" w:hanging="1134"/>
              <w:jc w:val="both"/>
              <w:rPr>
                <w:rFonts w:ascii="Arial" w:hAnsi="Arial"/>
                <w:b/>
                <w:kern w:val="2"/>
                <w:szCs w:val="24"/>
                <w:lang w:val="en-US" w:eastAsia="zh-CN"/>
              </w:rPr>
            </w:pP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>Proposal 4: If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lang w:val="en-US" w:eastAsia="zh-CN"/>
              </w:rPr>
              <w:t>restoreSCG</w:t>
            </w: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 xml:space="preserve">” is included in 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lang w:val="en-US" w:eastAsia="zh-CN"/>
              </w:rPr>
              <w:t>RRC(Connection)Resume</w:t>
            </w: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 xml:space="preserve"> without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lang w:val="en-US" w:eastAsia="zh-CN"/>
              </w:rPr>
              <w:t>SecondaryCellGroup</w:t>
            </w: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>”, UE shall apply the stored SCG configuration completely.</w:t>
            </w:r>
          </w:p>
          <w:p w:rsidR="00E81D16" w:rsidRPr="00E81D16" w:rsidRDefault="00E81D16" w:rsidP="00E81D16">
            <w:pPr>
              <w:widowControl w:val="0"/>
              <w:spacing w:before="180"/>
              <w:ind w:left="1134" w:hanging="1134"/>
              <w:jc w:val="both"/>
              <w:rPr>
                <w:rFonts w:ascii="Arial" w:hAnsi="Arial"/>
                <w:b/>
                <w:kern w:val="2"/>
                <w:szCs w:val="24"/>
                <w:lang w:val="en-US" w:eastAsia="zh-CN"/>
              </w:rPr>
            </w:pP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>Proposal 5: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 xml:space="preserve"> If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restoreSCG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 xml:space="preserve">” is included in 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RRC(Connection)Resume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 xml:space="preserve"> without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SecondaryCellGroup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”, to discuss whether the UE shall include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RRCReconfigurationComplete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 xml:space="preserve">” in 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RRC(Connection)ResumeComplete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 xml:space="preserve"> message. If no, to inform RAN3 about the use case of pure “</w:t>
            </w:r>
            <w:r w:rsidRPr="00E81D16">
              <w:rPr>
                <w:rFonts w:ascii="Arial" w:hAnsi="Arial"/>
                <w:b/>
                <w:i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restoreSCG</w:t>
            </w:r>
            <w:r w:rsidRPr="00E81D16">
              <w:rPr>
                <w:rFonts w:ascii="Arial" w:hAnsi="Arial"/>
                <w:b/>
                <w:kern w:val="2"/>
                <w:szCs w:val="24"/>
                <w:shd w:val="clear" w:color="auto" w:fill="FFD966" w:themeFill="accent4" w:themeFillTint="99"/>
                <w:lang w:val="en-US" w:eastAsia="zh-CN"/>
              </w:rPr>
              <w:t>”, it is up to RAN3 to discuss if SN notification signalling is needed or not.</w:t>
            </w:r>
          </w:p>
          <w:p w:rsidR="00E81D16" w:rsidRPr="00E81D16" w:rsidRDefault="00E81D16" w:rsidP="00E81D16">
            <w:pPr>
              <w:widowControl w:val="0"/>
              <w:spacing w:before="180"/>
              <w:ind w:left="1134" w:hanging="1134"/>
              <w:jc w:val="both"/>
              <w:rPr>
                <w:lang w:val="en-US" w:eastAsia="zh-CN"/>
              </w:rPr>
            </w:pP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 xml:space="preserve">Proposal </w:t>
            </w:r>
            <w:r w:rsidRPr="00E81D16">
              <w:rPr>
                <w:rFonts w:ascii="Arial" w:hAnsi="Arial" w:hint="eastAsia"/>
                <w:b/>
                <w:kern w:val="2"/>
                <w:szCs w:val="24"/>
                <w:lang w:val="en-US" w:eastAsia="zh-CN"/>
              </w:rPr>
              <w:t>6</w:t>
            </w: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 xml:space="preserve">: </w:t>
            </w:r>
            <w:r w:rsidRPr="00E81D16">
              <w:rPr>
                <w:rFonts w:ascii="Arial" w:hAnsi="Arial" w:hint="eastAsia"/>
                <w:b/>
                <w:kern w:val="2"/>
                <w:szCs w:val="24"/>
                <w:lang w:val="en-US" w:eastAsia="zh-CN"/>
              </w:rPr>
              <w:t>In Rel-16, no further optimization will be considered for the case when resumed PSCell is unacceptable</w:t>
            </w:r>
            <w:r w:rsidRPr="00E81D16">
              <w:rPr>
                <w:rFonts w:ascii="Arial" w:hAnsi="Arial"/>
                <w:b/>
                <w:kern w:val="2"/>
                <w:szCs w:val="24"/>
                <w:lang w:val="en-US" w:eastAsia="zh-CN"/>
              </w:rPr>
              <w:t>.</w:t>
            </w:r>
          </w:p>
        </w:tc>
      </w:tr>
    </w:tbl>
    <w:p w:rsidR="00E81D16" w:rsidRDefault="00E81D16" w:rsidP="00DC22EE">
      <w:pPr>
        <w:rPr>
          <w:lang w:val="en-US" w:eastAsia="zh-CN"/>
        </w:rPr>
      </w:pPr>
    </w:p>
    <w:p w:rsidR="0045547A" w:rsidRPr="003F7157" w:rsidRDefault="0045547A" w:rsidP="00DC22EE">
      <w:pPr>
        <w:rPr>
          <w:lang w:val="en-US" w:eastAsia="zh-CN"/>
        </w:rPr>
      </w:pPr>
      <w:r>
        <w:rPr>
          <w:lang w:val="en-US" w:eastAsia="zh-CN"/>
        </w:rPr>
        <w:t>In this contribution, we will further discuss these</w:t>
      </w:r>
      <w:r w:rsidR="00E81D16">
        <w:rPr>
          <w:lang w:val="en-US" w:eastAsia="zh-CN"/>
        </w:rPr>
        <w:t xml:space="preserve"> remaining </w:t>
      </w:r>
      <w:r>
        <w:rPr>
          <w:lang w:val="en-US" w:eastAsia="zh-CN"/>
        </w:rPr>
        <w:t xml:space="preserve">issues. </w:t>
      </w:r>
    </w:p>
    <w:p w:rsidR="0047187B" w:rsidRDefault="0047187B" w:rsidP="0047187B">
      <w:pPr>
        <w:pStyle w:val="1"/>
        <w:rPr>
          <w:rFonts w:eastAsia="宋体"/>
          <w:lang w:eastAsia="zh-CN"/>
        </w:rPr>
      </w:pPr>
      <w:bookmarkStart w:id="5" w:name="OLE_LINK1"/>
      <w:bookmarkStart w:id="6" w:name="OLE_LINK2"/>
      <w:r w:rsidRPr="00724BBC">
        <w:rPr>
          <w:rFonts w:eastAsia="宋体"/>
          <w:lang w:eastAsia="zh-CN"/>
        </w:rPr>
        <w:t xml:space="preserve">Discussion </w:t>
      </w:r>
    </w:p>
    <w:p w:rsidR="00407123" w:rsidRPr="00407123" w:rsidRDefault="00407123" w:rsidP="00407123">
      <w:pPr>
        <w:pStyle w:val="af9"/>
        <w:keepNext/>
        <w:keepLines/>
        <w:numPr>
          <w:ilvl w:val="0"/>
          <w:numId w:val="16"/>
        </w:numPr>
        <w:spacing w:before="180" w:after="180" w:line="240" w:lineRule="auto"/>
        <w:ind w:rightChars="100" w:right="200"/>
        <w:contextualSpacing w:val="0"/>
        <w:jc w:val="both"/>
        <w:outlineLvl w:val="5"/>
        <w:rPr>
          <w:rFonts w:ascii="Times New Roman" w:eastAsia="MS Mincho" w:hAnsi="Times New Roman"/>
          <w:b/>
          <w:vanish/>
          <w:szCs w:val="20"/>
          <w:lang w:val="x-none" w:eastAsia="x-none"/>
        </w:rPr>
      </w:pPr>
    </w:p>
    <w:p w:rsidR="00407123" w:rsidRPr="00407123" w:rsidRDefault="00407123" w:rsidP="00407123">
      <w:pPr>
        <w:pStyle w:val="af9"/>
        <w:keepNext/>
        <w:keepLines/>
        <w:numPr>
          <w:ilvl w:val="0"/>
          <w:numId w:val="16"/>
        </w:numPr>
        <w:spacing w:before="180" w:after="180" w:line="240" w:lineRule="auto"/>
        <w:ind w:rightChars="100" w:right="200"/>
        <w:contextualSpacing w:val="0"/>
        <w:jc w:val="both"/>
        <w:outlineLvl w:val="5"/>
        <w:rPr>
          <w:rFonts w:ascii="Times New Roman" w:eastAsia="MS Mincho" w:hAnsi="Times New Roman"/>
          <w:b/>
          <w:vanish/>
          <w:szCs w:val="20"/>
          <w:lang w:val="x-none" w:eastAsia="x-none"/>
        </w:rPr>
      </w:pPr>
    </w:p>
    <w:p w:rsidR="00964FEE" w:rsidRPr="00407123" w:rsidRDefault="0032440C" w:rsidP="0032440C">
      <w:pPr>
        <w:pStyle w:val="21"/>
      </w:pPr>
      <w:r>
        <w:t xml:space="preserve">2.1 </w:t>
      </w:r>
      <w:r w:rsidRPr="0032440C">
        <w:t>SCG delta configuration</w:t>
      </w:r>
      <w:r w:rsidR="00964FEE" w:rsidRPr="00407123">
        <w:t xml:space="preserve">  </w:t>
      </w:r>
    </w:p>
    <w:p w:rsidR="0032440C" w:rsidRPr="00E81D16" w:rsidRDefault="0032440C" w:rsidP="0032440C">
      <w:pPr>
        <w:rPr>
          <w:lang w:eastAsia="zh-CN"/>
        </w:rPr>
      </w:pPr>
      <w:r>
        <w:rPr>
          <w:lang w:eastAsia="zh-CN"/>
        </w:rPr>
        <w:t xml:space="preserve">In our understanding, the main </w:t>
      </w:r>
      <w:r w:rsidRPr="00CD5B76">
        <w:rPr>
          <w:lang w:eastAsia="zh-CN"/>
        </w:rPr>
        <w:t>scenario</w:t>
      </w:r>
      <w:r>
        <w:rPr>
          <w:lang w:eastAsia="zh-CN"/>
        </w:rPr>
        <w:t>s of restoring SCG configuration includes</w:t>
      </w:r>
      <w:r w:rsidR="002C2941">
        <w:rPr>
          <w:lang w:eastAsia="zh-CN"/>
        </w:rPr>
        <w:t xml:space="preserve"> two cases:</w:t>
      </w:r>
      <w:r>
        <w:rPr>
          <w:lang w:eastAsia="zh-CN"/>
        </w:rPr>
        <w:t xml:space="preserve"> the </w:t>
      </w:r>
      <w:r w:rsidRPr="000F2AD5">
        <w:t>co-located deployment</w:t>
      </w:r>
      <w:r>
        <w:t xml:space="preserve"> and the case of stationary UE. The benefits of restoring SCG configuration is to reduce the signalling </w:t>
      </w:r>
      <w:r w:rsidR="00011537">
        <w:t>overhead</w:t>
      </w:r>
      <w:r>
        <w:t xml:space="preserve"> to configure the SCG. </w:t>
      </w:r>
    </w:p>
    <w:p w:rsidR="00A070B7" w:rsidRDefault="00AD2B57" w:rsidP="00D60122">
      <w:pPr>
        <w:rPr>
          <w:lang w:eastAsia="zh-CN"/>
        </w:rPr>
      </w:pPr>
      <w:r>
        <w:rPr>
          <w:lang w:eastAsia="zh-CN"/>
        </w:rPr>
        <w:t xml:space="preserve">The SCG </w:t>
      </w:r>
      <w:r w:rsidR="002C2941">
        <w:rPr>
          <w:lang w:eastAsia="zh-CN"/>
        </w:rPr>
        <w:t xml:space="preserve">configuration includes the </w:t>
      </w:r>
      <w:r w:rsidR="002C2941" w:rsidRPr="00A4352C">
        <w:rPr>
          <w:i/>
          <w:lang w:eastAsia="zh-CN"/>
        </w:rPr>
        <w:t>secondaryCellGroup</w:t>
      </w:r>
      <w:r w:rsidR="004D45C2">
        <w:rPr>
          <w:rFonts w:hint="eastAsia"/>
          <w:lang w:eastAsia="zh-CN"/>
        </w:rPr>
        <w:t>.</w:t>
      </w:r>
      <w:r w:rsidR="004D45C2">
        <w:rPr>
          <w:lang w:eastAsia="zh-CN"/>
        </w:rPr>
        <w:t xml:space="preserve"> In our understanding, the network may change the bearer type based on the RRM policy (e.g. the load balance). </w:t>
      </w:r>
      <w:r w:rsidR="00A070B7">
        <w:rPr>
          <w:lang w:eastAsia="zh-CN"/>
        </w:rPr>
        <w:t xml:space="preserve">Also the UE </w:t>
      </w:r>
      <w:r w:rsidR="00011537">
        <w:rPr>
          <w:lang w:eastAsia="zh-CN"/>
        </w:rPr>
        <w:t xml:space="preserve">needs to </w:t>
      </w:r>
      <w:r w:rsidR="00A070B7">
        <w:rPr>
          <w:lang w:eastAsia="zh-CN"/>
        </w:rPr>
        <w:t xml:space="preserve">initiate the RACH procedure in the SCG. The network may use the content-free RACH to reduce the </w:t>
      </w:r>
      <w:r w:rsidR="00011537">
        <w:rPr>
          <w:lang w:eastAsia="zh-CN"/>
        </w:rPr>
        <w:t xml:space="preserve">access </w:t>
      </w:r>
      <w:r w:rsidR="00A070B7">
        <w:rPr>
          <w:lang w:eastAsia="zh-CN"/>
        </w:rPr>
        <w:t xml:space="preserve">delay </w:t>
      </w:r>
      <w:r w:rsidR="00011537">
        <w:rPr>
          <w:lang w:eastAsia="zh-CN"/>
        </w:rPr>
        <w:t>towards SCG</w:t>
      </w:r>
      <w:r w:rsidR="00A070B7">
        <w:rPr>
          <w:lang w:eastAsia="zh-CN"/>
        </w:rPr>
        <w:t xml:space="preserve">. Therefore the network may configure the </w:t>
      </w:r>
      <w:r w:rsidR="00A070B7" w:rsidRPr="00A4352C">
        <w:rPr>
          <w:i/>
          <w:lang w:eastAsia="zh-CN"/>
        </w:rPr>
        <w:t>rach-ConfigDedicated</w:t>
      </w:r>
      <w:r w:rsidR="00A070B7">
        <w:rPr>
          <w:lang w:eastAsia="zh-CN"/>
        </w:rPr>
        <w:t xml:space="preserve"> within the </w:t>
      </w:r>
      <w:r w:rsidR="00A070B7" w:rsidRPr="00A4352C">
        <w:rPr>
          <w:i/>
          <w:lang w:eastAsia="zh-CN"/>
        </w:rPr>
        <w:t>reconfigurationWithSync</w:t>
      </w:r>
      <w:r w:rsidR="00A070B7">
        <w:rPr>
          <w:lang w:eastAsia="zh-CN"/>
        </w:rPr>
        <w:t xml:space="preserve"> in the </w:t>
      </w:r>
      <w:r w:rsidR="00A070B7" w:rsidRPr="00A4352C">
        <w:rPr>
          <w:i/>
          <w:lang w:eastAsia="zh-CN"/>
        </w:rPr>
        <w:t>RRCResume</w:t>
      </w:r>
      <w:r w:rsidR="00A070B7">
        <w:rPr>
          <w:lang w:eastAsia="zh-CN"/>
        </w:rPr>
        <w:t xml:space="preserve"> message. Therefore we think the TS should not limit the implementation of network.</w:t>
      </w:r>
    </w:p>
    <w:p w:rsidR="00A070B7" w:rsidRPr="00A070B7" w:rsidRDefault="00A070B7" w:rsidP="00D60122">
      <w:pPr>
        <w:rPr>
          <w:b/>
          <w:lang w:eastAsia="zh-CN"/>
        </w:rPr>
      </w:pPr>
      <w:r w:rsidRPr="00A070B7">
        <w:rPr>
          <w:b/>
          <w:lang w:eastAsia="zh-CN"/>
        </w:rPr>
        <w:t>Proposal 1: Support the SCG delta configuration</w:t>
      </w:r>
      <w:r w:rsidR="00011537">
        <w:rPr>
          <w:b/>
          <w:lang w:eastAsia="zh-CN"/>
        </w:rPr>
        <w:t xml:space="preserve"> in </w:t>
      </w:r>
      <w:r w:rsidR="00011537" w:rsidRPr="00A4352C">
        <w:rPr>
          <w:b/>
          <w:i/>
          <w:lang w:eastAsia="zh-CN"/>
        </w:rPr>
        <w:t>RRC(Connection)Resume</w:t>
      </w:r>
      <w:r w:rsidRPr="00A070B7">
        <w:rPr>
          <w:b/>
          <w:lang w:eastAsia="zh-CN"/>
        </w:rPr>
        <w:t>.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CellGroupConfig ::=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cellGroupId                                 CellGroupId,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rlc-BearerToAddModList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shd w:val="clear" w:color="auto" w:fill="FFD966" w:themeFill="accent4" w:themeFillTint="99"/>
          <w:lang w:eastAsia="en-GB"/>
        </w:rPr>
        <w:t>SEQUENCE</w:t>
      </w: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 (</w:t>
      </w:r>
      <w:r w:rsidRPr="004D45C2">
        <w:rPr>
          <w:rFonts w:ascii="Courier New" w:eastAsia="Times New Roman" w:hAnsi="Courier New"/>
          <w:noProof/>
          <w:color w:val="993366"/>
          <w:sz w:val="16"/>
          <w:shd w:val="clear" w:color="auto" w:fill="FFD966" w:themeFill="accent4" w:themeFillTint="99"/>
          <w:lang w:eastAsia="en-GB"/>
        </w:rPr>
        <w:t>SIZE</w:t>
      </w: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>(1..maxLC-ID))</w:t>
      </w:r>
      <w:r w:rsidRPr="004D45C2">
        <w:rPr>
          <w:rFonts w:ascii="Courier New" w:eastAsia="Times New Roman" w:hAnsi="Courier New"/>
          <w:noProof/>
          <w:color w:val="993366"/>
          <w:sz w:val="16"/>
          <w:shd w:val="clear" w:color="auto" w:fill="FFD966" w:themeFill="accent4" w:themeFillTint="99"/>
          <w:lang w:eastAsia="en-GB"/>
        </w:rPr>
        <w:t xml:space="preserve"> OF</w:t>
      </w: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 RLC-BearerConfig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rlc-BearerToReleaseList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shd w:val="clear" w:color="auto" w:fill="FFD966" w:themeFill="accent4" w:themeFillTint="99"/>
          <w:lang w:eastAsia="en-GB"/>
        </w:rPr>
        <w:t>SEQUENCE</w:t>
      </w: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 (</w:t>
      </w:r>
      <w:r w:rsidRPr="004D45C2">
        <w:rPr>
          <w:rFonts w:ascii="Courier New" w:eastAsia="Times New Roman" w:hAnsi="Courier New"/>
          <w:noProof/>
          <w:color w:val="993366"/>
          <w:sz w:val="16"/>
          <w:shd w:val="clear" w:color="auto" w:fill="FFD966" w:themeFill="accent4" w:themeFillTint="99"/>
          <w:lang w:eastAsia="en-GB"/>
        </w:rPr>
        <w:t>SIZE</w:t>
      </w: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>(1..maxLC-ID))</w:t>
      </w:r>
      <w:r w:rsidRPr="004D45C2">
        <w:rPr>
          <w:rFonts w:ascii="Courier New" w:eastAsia="Times New Roman" w:hAnsi="Courier New"/>
          <w:noProof/>
          <w:color w:val="993366"/>
          <w:sz w:val="16"/>
          <w:shd w:val="clear" w:color="auto" w:fill="FFD966" w:themeFill="accent4" w:themeFillTint="99"/>
          <w:lang w:eastAsia="en-GB"/>
        </w:rPr>
        <w:t xml:space="preserve"> OF</w:t>
      </w: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 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LogicalChannelIdentity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mac-CellGroupConfig                         MAC-CellGroupConfig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physicalCellGroupConfig                     PhysicalCellGroupConfig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spCellConfig                                SpCellConfig       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sCellToAddModList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(1..maxNrofSCells))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SCellConfig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sCellToReleaseList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(1..maxNrofSCells))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SCellIndex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reportUplinkTxDirectCurrent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BWP-Reconfig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Serving cell specific MAC and PHY parameters for a SpCell: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SpCellConfig ::=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servCellIndex                       ServCellIndex      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SCG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>reconfigurationWithSync             ReconfigurationWithSync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ReconfWithSync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rlf-TimersAndConstants              SetupRelease { RLF-TimersAndConstants }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rlmInSyncOutOfSyncThreshold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{n1}    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spCellConfigDedicated               ServingCellConfig  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ReconfigurationWithSync ::=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spCellConfigCommon                  ServingCellConfigCommon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newUE-Identity                      RNTI-Value,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t304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{ms50, ms100, ms150, ms200, ms500, ms1000, ms2000, ms10000},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    rach-ConfigDedicated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shd w:val="clear" w:color="auto" w:fill="FFD966" w:themeFill="accent4" w:themeFillTint="99"/>
          <w:lang w:eastAsia="en-GB"/>
        </w:rPr>
        <w:t>CHOICE</w:t>
      </w: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 {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        uplink                              RACH-ConfigDedicated,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        supplementaryUplink                 RACH-ConfigDedicated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shd w:val="clear" w:color="auto" w:fill="FFD966" w:themeFill="accent4" w:themeFillTint="99"/>
          <w:lang w:eastAsia="en-GB"/>
        </w:rPr>
        <w:t xml:space="preserve">    }  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smtc                                SSB-MTC            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SCellConfig ::=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sCellIndex                          SCellIndex,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sCellConfigCommon                   ServingCellConfigCommon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SCellAdd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sCellConfigDedicated                ServingCellConfig  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SCellAddMod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smtc                                SSB-MTC                                                     </w:t>
      </w:r>
      <w:r w:rsidRPr="004D45C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4D45C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4D45C2" w:rsidRPr="004D45C2" w:rsidRDefault="004D45C2" w:rsidP="004D45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D45C2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F1C4A" w:rsidRDefault="009F1C4A" w:rsidP="00D60122">
      <w:pPr>
        <w:rPr>
          <w:lang w:eastAsia="zh-CN"/>
        </w:rPr>
      </w:pPr>
    </w:p>
    <w:p w:rsidR="009F1C4A" w:rsidRPr="00407123" w:rsidRDefault="009F1C4A" w:rsidP="009F1C4A">
      <w:pPr>
        <w:pStyle w:val="21"/>
      </w:pPr>
      <w:r>
        <w:t>2.2 W</w:t>
      </w:r>
      <w:r w:rsidRPr="009F1C4A">
        <w:t xml:space="preserve">hether include </w:t>
      </w:r>
      <w:r w:rsidRPr="00A4352C">
        <w:rPr>
          <w:i/>
        </w:rPr>
        <w:t>reconfigurationWithSync</w:t>
      </w:r>
      <w:r w:rsidRPr="009F1C4A">
        <w:t xml:space="preserve"> (or </w:t>
      </w:r>
      <w:r w:rsidRPr="00A4352C">
        <w:rPr>
          <w:i/>
        </w:rPr>
        <w:t>mobilityControlInfo</w:t>
      </w:r>
      <w:r w:rsidRPr="009F1C4A">
        <w:t>)</w:t>
      </w:r>
    </w:p>
    <w:p w:rsidR="009F1C4A" w:rsidRDefault="00A57D25" w:rsidP="00D60122">
      <w:pPr>
        <w:rPr>
          <w:lang w:val="x-none" w:eastAsia="zh-CN"/>
        </w:rPr>
      </w:pPr>
      <w:r>
        <w:rPr>
          <w:rFonts w:hint="eastAsia"/>
          <w:lang w:val="x-none" w:eastAsia="zh-CN"/>
        </w:rPr>
        <w:t>T</w:t>
      </w:r>
      <w:r>
        <w:rPr>
          <w:lang w:val="x-none" w:eastAsia="zh-CN"/>
        </w:rPr>
        <w:t xml:space="preserve">he </w:t>
      </w:r>
      <w:r w:rsidRPr="00A4352C">
        <w:rPr>
          <w:i/>
          <w:lang w:val="x-none" w:eastAsia="zh-CN"/>
        </w:rPr>
        <w:t>reconfigurationWithSync</w:t>
      </w:r>
      <w:r>
        <w:rPr>
          <w:lang w:val="x-none" w:eastAsia="zh-CN"/>
        </w:rPr>
        <w:t xml:space="preserve"> includes the </w:t>
      </w:r>
      <w:r w:rsidRPr="00A4352C">
        <w:rPr>
          <w:i/>
          <w:lang w:val="x-none" w:eastAsia="zh-CN"/>
        </w:rPr>
        <w:t>spCellConfigComm</w:t>
      </w:r>
      <w:r>
        <w:rPr>
          <w:lang w:val="x-none" w:eastAsia="zh-CN"/>
        </w:rPr>
        <w:t xml:space="preserve">, </w:t>
      </w:r>
      <w:r w:rsidRPr="00A4352C">
        <w:rPr>
          <w:i/>
          <w:lang w:val="x-none" w:eastAsia="zh-CN"/>
        </w:rPr>
        <w:t>newUE-Identity</w:t>
      </w:r>
      <w:r>
        <w:rPr>
          <w:lang w:val="x-none" w:eastAsia="zh-CN"/>
        </w:rPr>
        <w:t>,</w:t>
      </w:r>
      <w:r w:rsidR="00011537">
        <w:rPr>
          <w:lang w:val="x-none" w:eastAsia="zh-CN"/>
        </w:rPr>
        <w:t xml:space="preserve"> </w:t>
      </w:r>
      <w:r w:rsidRPr="00A4352C">
        <w:rPr>
          <w:i/>
          <w:lang w:val="x-none" w:eastAsia="zh-CN"/>
        </w:rPr>
        <w:t>t304</w:t>
      </w:r>
      <w:r>
        <w:rPr>
          <w:lang w:val="x-none" w:eastAsia="zh-CN"/>
        </w:rPr>
        <w:t>,</w:t>
      </w:r>
      <w:r w:rsidR="00011537">
        <w:rPr>
          <w:lang w:val="x-none" w:eastAsia="zh-CN"/>
        </w:rPr>
        <w:t xml:space="preserve"> </w:t>
      </w:r>
      <w:r w:rsidRPr="00A4352C">
        <w:rPr>
          <w:i/>
          <w:lang w:val="x-none" w:eastAsia="zh-CN"/>
        </w:rPr>
        <w:t>rach-ConfigDedicated</w:t>
      </w:r>
      <w:r>
        <w:rPr>
          <w:lang w:val="x-none" w:eastAsia="zh-CN"/>
        </w:rPr>
        <w:t xml:space="preserve"> and </w:t>
      </w:r>
      <w:r w:rsidRPr="00A4352C">
        <w:rPr>
          <w:i/>
          <w:lang w:val="x-none" w:eastAsia="zh-CN"/>
        </w:rPr>
        <w:t>smtc</w:t>
      </w:r>
      <w:r>
        <w:rPr>
          <w:lang w:val="x-none" w:eastAsia="zh-CN"/>
        </w:rPr>
        <w:t xml:space="preserve"> IEs. 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ReconfigurationWithSync ::=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spCellConfigCommon                  ServingCellConfigCommon      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newUE-Identity                      RNTI-Value,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t304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{ms50, ms100, ms150, ms200, ms500, ms1000, ms2000, ms10000},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rach-ConfigDedicated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    uplink                              RACH-ConfigDedicated,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    supplementaryUplink                 RACH-ConfigDedicated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smtc                                SSB-MTC                  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57D25" w:rsidRDefault="00A57D25" w:rsidP="00D60122">
      <w:pPr>
        <w:rPr>
          <w:lang w:val="x-none" w:eastAsia="zh-CN"/>
        </w:rPr>
      </w:pP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ServingCellConfigCommon ::=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physCellId                          PhysCellId                       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HOAndServCellAdd,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downlinkConfigCommon                DownlinkConfigCommon             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HOAndServCellAdd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uplinkConfigCommon                  UplinkConfigCommon               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supplementaryUplinkConfig           UplinkConfigCommon               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n-TimingAdvanceOffset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{ n0, n25600, n39936 }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ssb-PositionsInBurst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    shortBitmap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(4)),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    mediumBitmap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(8)),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    longBitmap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(64))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AbsFreqSSB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ssb-periodicityServingCell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{ ms5, ms10, ms20, ms40, ms80, ms160, spare2, spare1 }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dmrs-TypeA-Position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{pos2, pos3},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lte-CRS-ToMatchAround               SetupRelease { RateMatchPatternLTE-CRS }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rateMatchPatternToAddModList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(1..maxNrofRateMatchPatterns))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RateMatchPattern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rateMatchPatternToReleaseList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(1..maxNrofRateMatchPatterns))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RateMatchPatternId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ssbSubcarrierSpacing                SubcarrierSpacing                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HOAndServCellWithSSB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tdd-UL-DL-ConfigurationCommon       TDD-UL-DL-ConfigCommon                            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A57D25">
        <w:rPr>
          <w:rFonts w:ascii="Courier New" w:eastAsia="Times New Roman" w:hAnsi="Courier New"/>
          <w:noProof/>
          <w:color w:val="808080"/>
          <w:sz w:val="16"/>
          <w:lang w:eastAsia="en-GB"/>
        </w:rPr>
        <w:t>-- Cond TDD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ss-PBCH-BlockPower                  </w:t>
      </w:r>
      <w:r w:rsidRPr="00A57D2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(-60..50),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A57D25" w:rsidRPr="00A57D25" w:rsidRDefault="00A57D25" w:rsidP="00A57D2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7D25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57D25" w:rsidRDefault="00A57D25" w:rsidP="00D60122">
      <w:pPr>
        <w:rPr>
          <w:lang w:val="x-none" w:eastAsia="zh-CN"/>
        </w:rPr>
      </w:pPr>
    </w:p>
    <w:p w:rsidR="00993EA9" w:rsidRDefault="00993EA9" w:rsidP="00D60122">
      <w:pPr>
        <w:rPr>
          <w:lang w:val="x-none" w:eastAsia="zh-CN"/>
        </w:rPr>
      </w:pPr>
      <w:r>
        <w:rPr>
          <w:lang w:val="x-none" w:eastAsia="zh-CN"/>
        </w:rPr>
        <w:t xml:space="preserve">According </w:t>
      </w:r>
      <w:r w:rsidR="00291D28">
        <w:rPr>
          <w:lang w:val="x-none" w:eastAsia="zh-CN"/>
        </w:rPr>
        <w:t xml:space="preserve">to </w:t>
      </w:r>
      <w:r>
        <w:rPr>
          <w:lang w:val="x-none" w:eastAsia="zh-CN"/>
        </w:rPr>
        <w:t>the content</w:t>
      </w:r>
      <w:r w:rsidR="00291D28">
        <w:rPr>
          <w:lang w:val="x-none" w:eastAsia="zh-CN"/>
        </w:rPr>
        <w:t>s</w:t>
      </w:r>
      <w:r>
        <w:rPr>
          <w:lang w:val="x-none" w:eastAsia="zh-CN"/>
        </w:rPr>
        <w:t xml:space="preserve"> of these IEs, we think the configuration of </w:t>
      </w:r>
      <w:r w:rsidRPr="00A4352C">
        <w:rPr>
          <w:i/>
          <w:lang w:val="x-none" w:eastAsia="zh-CN"/>
        </w:rPr>
        <w:t>spCellConfigComm</w:t>
      </w:r>
      <w:r w:rsidR="00D72DE3">
        <w:rPr>
          <w:lang w:val="x-none" w:eastAsia="zh-CN"/>
        </w:rPr>
        <w:t xml:space="preserve">, the </w:t>
      </w:r>
      <w:r w:rsidR="00D72DE3" w:rsidRPr="00A4352C">
        <w:rPr>
          <w:i/>
          <w:lang w:val="x-none" w:eastAsia="zh-CN"/>
        </w:rPr>
        <w:t>newUE-identity</w:t>
      </w:r>
      <w:r w:rsidR="00D72DE3">
        <w:rPr>
          <w:lang w:val="x-none" w:eastAsia="zh-CN"/>
        </w:rPr>
        <w:t xml:space="preserve">, </w:t>
      </w:r>
      <w:r w:rsidR="00D72DE3" w:rsidRPr="00A4352C">
        <w:rPr>
          <w:i/>
          <w:lang w:val="x-none" w:eastAsia="zh-CN"/>
        </w:rPr>
        <w:t>t304</w:t>
      </w:r>
      <w:r>
        <w:rPr>
          <w:lang w:val="x-none" w:eastAsia="zh-CN"/>
        </w:rPr>
        <w:t xml:space="preserve"> and </w:t>
      </w:r>
      <w:r w:rsidRPr="00A4352C">
        <w:rPr>
          <w:i/>
          <w:lang w:val="x-none" w:eastAsia="zh-CN"/>
        </w:rPr>
        <w:t>smtc</w:t>
      </w:r>
      <w:r>
        <w:rPr>
          <w:lang w:val="x-none" w:eastAsia="zh-CN"/>
        </w:rPr>
        <w:t xml:space="preserve"> after resume may be the same to the configuration before entering inactive. For </w:t>
      </w:r>
      <w:r w:rsidRPr="00A4352C">
        <w:rPr>
          <w:i/>
          <w:lang w:val="x-none" w:eastAsia="zh-CN"/>
        </w:rPr>
        <w:t>rach-ConfigDedicated</w:t>
      </w:r>
      <w:r>
        <w:rPr>
          <w:lang w:val="x-none" w:eastAsia="zh-CN"/>
        </w:rPr>
        <w:t>, the UE will discard the explicitly signalled CFRA resources after the completion of RACH. Therefore the network will not save the dedicated RACH resource for the UE after RACH procedure</w:t>
      </w:r>
      <w:r w:rsidR="003F2181">
        <w:rPr>
          <w:lang w:val="x-none" w:eastAsia="zh-CN"/>
        </w:rPr>
        <w:t>, so that</w:t>
      </w:r>
      <w:r>
        <w:rPr>
          <w:lang w:val="x-none" w:eastAsia="zh-CN"/>
        </w:rPr>
        <w:t xml:space="preserve"> network </w:t>
      </w:r>
      <w:r w:rsidR="003F2181">
        <w:rPr>
          <w:lang w:val="x-none" w:eastAsia="zh-CN"/>
        </w:rPr>
        <w:t>can</w:t>
      </w:r>
      <w:r>
        <w:rPr>
          <w:lang w:val="x-none" w:eastAsia="zh-CN"/>
        </w:rPr>
        <w:t xml:space="preserve"> allocate this dedicated </w:t>
      </w:r>
      <w:r w:rsidR="00D72DE3">
        <w:rPr>
          <w:lang w:val="x-none" w:eastAsia="zh-CN"/>
        </w:rPr>
        <w:t xml:space="preserve">RACH resource to other UE. </w:t>
      </w:r>
      <w:r w:rsidR="003F2181">
        <w:rPr>
          <w:lang w:val="x-none" w:eastAsia="zh-CN"/>
        </w:rPr>
        <w:t>In this case, t</w:t>
      </w:r>
      <w:r>
        <w:rPr>
          <w:lang w:val="x-none" w:eastAsia="zh-CN"/>
        </w:rPr>
        <w:t xml:space="preserve">he </w:t>
      </w:r>
      <w:r w:rsidR="00D72DE3">
        <w:rPr>
          <w:lang w:val="x-none" w:eastAsia="zh-CN"/>
        </w:rPr>
        <w:t xml:space="preserve">inactive </w:t>
      </w:r>
      <w:r>
        <w:rPr>
          <w:lang w:val="x-none" w:eastAsia="zh-CN"/>
        </w:rPr>
        <w:t xml:space="preserve">UE </w:t>
      </w:r>
      <w:r w:rsidR="003F2181">
        <w:rPr>
          <w:lang w:val="x-none" w:eastAsia="zh-CN"/>
        </w:rPr>
        <w:t>can/</w:t>
      </w:r>
      <w:r>
        <w:rPr>
          <w:lang w:val="x-none" w:eastAsia="zh-CN"/>
        </w:rPr>
        <w:t xml:space="preserve">should not restore the CFRA resource </w:t>
      </w:r>
      <w:r w:rsidR="003F2181">
        <w:rPr>
          <w:lang w:val="x-none" w:eastAsia="zh-CN"/>
        </w:rPr>
        <w:t xml:space="preserve">from old SCG configuration, </w:t>
      </w:r>
      <w:r>
        <w:rPr>
          <w:lang w:val="x-none" w:eastAsia="zh-CN"/>
        </w:rPr>
        <w:t xml:space="preserve">otherwise it will not align with the behavior of network. The network should </w:t>
      </w:r>
      <w:r w:rsidRPr="00993EA9">
        <w:rPr>
          <w:lang w:val="x-none" w:eastAsia="zh-CN"/>
        </w:rPr>
        <w:t>explicitly</w:t>
      </w:r>
      <w:r>
        <w:rPr>
          <w:lang w:val="x-none" w:eastAsia="zh-CN"/>
        </w:rPr>
        <w:t xml:space="preserve"> configure the CFRA resource in the </w:t>
      </w:r>
      <w:r w:rsidRPr="00A4352C">
        <w:rPr>
          <w:i/>
          <w:lang w:val="x-none" w:eastAsia="zh-CN"/>
        </w:rPr>
        <w:t>RRCResume</w:t>
      </w:r>
      <w:r>
        <w:rPr>
          <w:lang w:val="x-none" w:eastAsia="zh-CN"/>
        </w:rPr>
        <w:t xml:space="preserve"> message.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3EA9" w:rsidTr="00993EA9">
        <w:tc>
          <w:tcPr>
            <w:tcW w:w="9629" w:type="dxa"/>
          </w:tcPr>
          <w:p w:rsidR="00993EA9" w:rsidRPr="00993EA9" w:rsidRDefault="00993EA9" w:rsidP="00993EA9">
            <w:pPr>
              <w:rPr>
                <w:rFonts w:eastAsia="Malgun Gothic"/>
                <w:lang w:eastAsia="ko-KR"/>
              </w:rPr>
            </w:pPr>
            <w:r w:rsidRPr="00993EA9">
              <w:rPr>
                <w:rFonts w:eastAsia="Malgun Gothic"/>
                <w:lang w:eastAsia="ko-KR"/>
              </w:rPr>
              <w:t>Upon completion of the Random Access procedure, the MAC entity shall:</w:t>
            </w:r>
          </w:p>
          <w:p w:rsidR="00993EA9" w:rsidRPr="00993EA9" w:rsidRDefault="00993EA9" w:rsidP="00993EA9">
            <w:pPr>
              <w:ind w:left="568" w:hanging="284"/>
              <w:rPr>
                <w:rFonts w:eastAsia="Malgun Gothic"/>
                <w:lang w:eastAsia="ko-KR"/>
              </w:rPr>
            </w:pPr>
            <w:r w:rsidRPr="00993EA9">
              <w:rPr>
                <w:rFonts w:eastAsia="Malgun Gothic"/>
                <w:lang w:eastAsia="ko-KR"/>
              </w:rPr>
              <w:t>1&gt;</w:t>
            </w:r>
            <w:r w:rsidRPr="00993EA9">
              <w:rPr>
                <w:rFonts w:eastAsia="Malgun Gothic"/>
                <w:lang w:eastAsia="ko-KR"/>
              </w:rPr>
              <w:tab/>
              <w:t>discard explicitly signalled contention-free</w:t>
            </w:r>
            <w:r w:rsidRPr="00993EA9">
              <w:rPr>
                <w:rFonts w:eastAsia="Malgun Gothic"/>
              </w:rPr>
              <w:t xml:space="preserve"> </w:t>
            </w:r>
            <w:r w:rsidRPr="00993EA9">
              <w:rPr>
                <w:rFonts w:eastAsia="Malgun Gothic"/>
                <w:lang w:eastAsia="ko-KR"/>
              </w:rPr>
              <w:t>Random Access Resources</w:t>
            </w:r>
            <w:r w:rsidRPr="00993EA9">
              <w:rPr>
                <w:rFonts w:eastAsia="Malgun Gothic"/>
              </w:rPr>
              <w:t xml:space="preserve"> </w:t>
            </w:r>
            <w:r w:rsidRPr="00993EA9">
              <w:rPr>
                <w:rFonts w:eastAsia="Malgun Gothic"/>
                <w:lang w:eastAsia="ko-KR"/>
              </w:rPr>
              <w:t>except contention-free Random Access Resources for beam failure recovery request, if any;</w:t>
            </w:r>
          </w:p>
          <w:p w:rsidR="00993EA9" w:rsidRPr="00993EA9" w:rsidRDefault="00993EA9" w:rsidP="00993EA9">
            <w:pPr>
              <w:ind w:left="568" w:hanging="284"/>
              <w:rPr>
                <w:lang w:eastAsia="zh-CN"/>
              </w:rPr>
            </w:pPr>
            <w:r w:rsidRPr="00993EA9">
              <w:rPr>
                <w:rFonts w:eastAsia="Malgun Gothic"/>
                <w:lang w:eastAsia="ko-KR"/>
              </w:rPr>
              <w:t>1&gt;</w:t>
            </w:r>
            <w:r w:rsidRPr="00993EA9">
              <w:rPr>
                <w:rFonts w:eastAsia="Malgun Gothic"/>
                <w:lang w:eastAsia="ko-KR"/>
              </w:rPr>
              <w:tab/>
              <w:t>flush the HARQ buffer used for transmission of the MAC PDU in the Msg3 buffer.</w:t>
            </w:r>
          </w:p>
        </w:tc>
      </w:tr>
    </w:tbl>
    <w:p w:rsidR="00843F04" w:rsidRDefault="00843F04" w:rsidP="00D60122">
      <w:pPr>
        <w:rPr>
          <w:lang w:val="x-none" w:eastAsia="zh-CN"/>
        </w:rPr>
      </w:pPr>
    </w:p>
    <w:p w:rsidR="00D72DE3" w:rsidRDefault="00843F04" w:rsidP="00D60122">
      <w:pPr>
        <w:rPr>
          <w:lang w:val="x-none" w:eastAsia="zh-CN"/>
        </w:rPr>
      </w:pPr>
      <w:r>
        <w:rPr>
          <w:lang w:val="x-none" w:eastAsia="zh-CN"/>
        </w:rPr>
        <w:t xml:space="preserve">Same to the above discussion ,we think the UE should not restore the </w:t>
      </w:r>
      <w:r w:rsidRPr="00A4352C">
        <w:rPr>
          <w:i/>
          <w:lang w:val="x-none" w:eastAsia="zh-CN"/>
        </w:rPr>
        <w:t>rach-ConfigDedicated</w:t>
      </w:r>
      <w:r>
        <w:rPr>
          <w:lang w:val="x-none" w:eastAsia="zh-CN"/>
        </w:rPr>
        <w:t xml:space="preserve"> in </w:t>
      </w:r>
      <w:r w:rsidRPr="00A4352C">
        <w:rPr>
          <w:i/>
          <w:lang w:val="x-none" w:eastAsia="zh-CN"/>
        </w:rPr>
        <w:t>MobilityControlInfoSCG</w:t>
      </w:r>
      <w:r>
        <w:rPr>
          <w:lang w:val="x-none" w:eastAsia="zh-CN"/>
        </w:rPr>
        <w:t>.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z w:val="16"/>
          <w:lang w:eastAsia="ja-JP"/>
        </w:rPr>
        <w:t>MobilityControlInfoSCG-r12</w:t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 ::=</w:t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>SEQUENCE {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>t307-r12</w:t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  <w:t>ENUMERATED {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  <w:t>ms50, ms100, ms150, ms200, ms500, ms1000,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lastRenderedPageBreak/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napToGrid w:val="0"/>
          <w:sz w:val="16"/>
          <w:lang w:eastAsia="ja-JP"/>
        </w:rPr>
        <w:tab/>
        <w:t>ms2000, spare1},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ue-IdentitySCG-r12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C-RNTI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-- Cond SCGEst,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rach-ConfigDedicated-r12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RACH-ConfigDedicated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cipheringAlgorithmSCG-r12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CipheringAlgorithm-r12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makeBeforeBreakSCG-r14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rach-SkipSCG-r14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RACH-Skip-r14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z w:val="16"/>
          <w:lang w:eastAsia="ja-JP"/>
        </w:rPr>
        <w:tab/>
        <w:t>]]</w:t>
      </w:r>
    </w:p>
    <w:p w:rsidR="00843F04" w:rsidRPr="00843F04" w:rsidRDefault="00843F04" w:rsidP="00843F0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843F04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843F04" w:rsidRDefault="00843F04" w:rsidP="00D60122">
      <w:pPr>
        <w:rPr>
          <w:b/>
          <w:lang w:val="x-none" w:eastAsia="zh-CN"/>
        </w:rPr>
      </w:pPr>
    </w:p>
    <w:p w:rsidR="00D72DE3" w:rsidRDefault="00D72DE3" w:rsidP="00D60122">
      <w:pPr>
        <w:rPr>
          <w:b/>
          <w:lang w:val="x-none" w:eastAsia="zh-CN"/>
        </w:rPr>
      </w:pPr>
      <w:r w:rsidRPr="00D72DE3">
        <w:rPr>
          <w:rFonts w:hint="eastAsia"/>
          <w:b/>
          <w:lang w:val="x-none" w:eastAsia="zh-CN"/>
        </w:rPr>
        <w:t>P</w:t>
      </w:r>
      <w:r w:rsidRPr="00D72DE3">
        <w:rPr>
          <w:b/>
          <w:lang w:val="x-none" w:eastAsia="zh-CN"/>
        </w:rPr>
        <w:t>roposal 2:</w:t>
      </w:r>
      <w:r w:rsidR="00843F04" w:rsidRPr="00843F04">
        <w:t xml:space="preserve"> </w:t>
      </w:r>
      <w:r w:rsidR="00843F04" w:rsidRPr="00A4352C">
        <w:rPr>
          <w:b/>
        </w:rPr>
        <w:t>T</w:t>
      </w:r>
      <w:r w:rsidR="00843F04" w:rsidRPr="00843F04">
        <w:rPr>
          <w:b/>
          <w:lang w:val="x-none" w:eastAsia="zh-CN"/>
        </w:rPr>
        <w:t>he sto</w:t>
      </w:r>
      <w:r w:rsidR="00843F04">
        <w:rPr>
          <w:b/>
          <w:lang w:val="x-none" w:eastAsia="zh-CN"/>
        </w:rPr>
        <w:t xml:space="preserve">red SCG configuration includes the configuration in </w:t>
      </w:r>
      <w:r w:rsidR="00843F04" w:rsidRPr="00A4352C">
        <w:rPr>
          <w:b/>
          <w:i/>
          <w:lang w:val="x-none" w:eastAsia="zh-CN"/>
        </w:rPr>
        <w:t>reconfigurationWithSync</w:t>
      </w:r>
      <w:r w:rsidR="00843F04" w:rsidRPr="00A4352C">
        <w:rPr>
          <w:b/>
          <w:lang w:val="x-none" w:eastAsia="zh-CN"/>
        </w:rPr>
        <w:t>/</w:t>
      </w:r>
      <w:r w:rsidR="00843F04" w:rsidRPr="00A4352C">
        <w:rPr>
          <w:b/>
          <w:i/>
          <w:lang w:val="x-none" w:eastAsia="zh-CN"/>
        </w:rPr>
        <w:t>mobilityControlInforSCG</w:t>
      </w:r>
      <w:r w:rsidR="00843F04" w:rsidRPr="00843F04">
        <w:rPr>
          <w:b/>
          <w:lang w:val="x-none" w:eastAsia="zh-CN"/>
        </w:rPr>
        <w:t xml:space="preserve"> </w:t>
      </w:r>
      <w:r w:rsidR="00843F04">
        <w:rPr>
          <w:b/>
          <w:lang w:val="x-none" w:eastAsia="zh-CN"/>
        </w:rPr>
        <w:t xml:space="preserve">except the </w:t>
      </w:r>
      <w:r w:rsidR="00843F04" w:rsidRPr="00843F04">
        <w:rPr>
          <w:b/>
          <w:lang w:val="x-none" w:eastAsia="zh-CN"/>
        </w:rPr>
        <w:t>dedicated RACH configuration</w:t>
      </w:r>
      <w:r w:rsidR="00A4352C">
        <w:rPr>
          <w:b/>
          <w:lang w:val="x-none" w:eastAsia="zh-CN"/>
        </w:rPr>
        <w:t>.</w:t>
      </w:r>
    </w:p>
    <w:p w:rsidR="00843F04" w:rsidRPr="001E6A92" w:rsidRDefault="00A5553E" w:rsidP="001E6A92">
      <w:pPr>
        <w:pStyle w:val="21"/>
      </w:pPr>
      <w:r>
        <w:t>2.3</w:t>
      </w:r>
      <w:r w:rsidR="001E6A92">
        <w:t xml:space="preserve"> </w:t>
      </w:r>
      <w:r w:rsidRPr="00A4352C">
        <w:rPr>
          <w:i/>
        </w:rPr>
        <w:t>RRCReconfigurationComplete</w:t>
      </w:r>
      <w:r w:rsidRPr="00A5553E">
        <w:t xml:space="preserve"> in </w:t>
      </w:r>
      <w:r w:rsidRPr="00A4352C">
        <w:rPr>
          <w:i/>
        </w:rPr>
        <w:t>RRC(Connection)ResumeComplete</w:t>
      </w:r>
    </w:p>
    <w:p w:rsidR="00015523" w:rsidRDefault="00015523" w:rsidP="00D60122">
      <w:pPr>
        <w:rPr>
          <w:lang w:val="x-none" w:eastAsia="zh-CN"/>
        </w:rPr>
      </w:pPr>
      <w:r>
        <w:rPr>
          <w:lang w:val="x-none" w:eastAsia="zh-CN"/>
        </w:rPr>
        <w:t xml:space="preserve">In our understanding, </w:t>
      </w:r>
      <w:r w:rsidR="00DB71C5">
        <w:rPr>
          <w:lang w:val="x-none" w:eastAsia="zh-CN"/>
        </w:rPr>
        <w:t xml:space="preserve">the </w:t>
      </w:r>
      <w:r w:rsidR="00DB71C5" w:rsidRPr="00A4352C">
        <w:rPr>
          <w:i/>
          <w:lang w:val="x-none" w:eastAsia="zh-CN"/>
        </w:rPr>
        <w:t>RRCReconfigurationComplete</w:t>
      </w:r>
      <w:r w:rsidR="00DB71C5">
        <w:rPr>
          <w:lang w:val="x-none" w:eastAsia="zh-CN"/>
        </w:rPr>
        <w:t xml:space="preserve"> message sent to the SN is to</w:t>
      </w:r>
      <w:r w:rsidR="00DB71C5" w:rsidRPr="00DB71C5">
        <w:t xml:space="preserve"> </w:t>
      </w:r>
      <w:r w:rsidR="00DB71C5" w:rsidRPr="00DB71C5">
        <w:rPr>
          <w:lang w:val="x-none" w:eastAsia="zh-CN"/>
        </w:rPr>
        <w:t>inform the SN that the UE has completed the procedure successfully</w:t>
      </w:r>
      <w:r w:rsidR="00DB71C5">
        <w:rPr>
          <w:lang w:val="x-none" w:eastAsia="zh-CN"/>
        </w:rPr>
        <w:t xml:space="preserve">. The motivation of </w:t>
      </w:r>
      <w:r w:rsidR="00DB71C5" w:rsidRPr="00A4352C">
        <w:rPr>
          <w:i/>
          <w:lang w:val="x-none" w:eastAsia="zh-CN"/>
        </w:rPr>
        <w:t>restoreSCG</w:t>
      </w:r>
      <w:r w:rsidR="00DB71C5">
        <w:rPr>
          <w:lang w:val="x-none" w:eastAsia="zh-CN"/>
        </w:rPr>
        <w:t xml:space="preserve"> indication is to reduce the signalling. </w:t>
      </w:r>
      <w:r>
        <w:rPr>
          <w:lang w:val="x-none" w:eastAsia="zh-CN"/>
        </w:rPr>
        <w:t xml:space="preserve">Therefore it is better </w:t>
      </w:r>
      <w:r w:rsidR="00DB71C5">
        <w:rPr>
          <w:lang w:val="x-none" w:eastAsia="zh-CN"/>
        </w:rPr>
        <w:t xml:space="preserve">to include the </w:t>
      </w:r>
      <w:r w:rsidR="00DB71C5" w:rsidRPr="00A4352C">
        <w:rPr>
          <w:i/>
          <w:lang w:val="x-none" w:eastAsia="zh-CN"/>
        </w:rPr>
        <w:t>RRCReconfigurationComplete</w:t>
      </w:r>
      <w:r w:rsidR="00DB71C5">
        <w:rPr>
          <w:lang w:val="x-none" w:eastAsia="zh-CN"/>
        </w:rPr>
        <w:t xml:space="preserve"> in </w:t>
      </w:r>
      <w:r w:rsidR="00DB71C5" w:rsidRPr="00A4352C">
        <w:rPr>
          <w:i/>
          <w:lang w:val="x-none" w:eastAsia="zh-CN"/>
        </w:rPr>
        <w:t>RRC(connection)ResumeComplete</w:t>
      </w:r>
      <w:r w:rsidR="00DB71C5">
        <w:rPr>
          <w:lang w:val="x-none" w:eastAsia="zh-CN"/>
        </w:rPr>
        <w:t>.</w:t>
      </w:r>
    </w:p>
    <w:p w:rsidR="001A1A7D" w:rsidRDefault="001A1A7D" w:rsidP="00D60122">
      <w:pPr>
        <w:rPr>
          <w:lang w:val="x-none" w:eastAsia="zh-CN"/>
        </w:rPr>
      </w:pPr>
      <w:r>
        <w:rPr>
          <w:lang w:val="x-none" w:eastAsia="zh-CN"/>
        </w:rPr>
        <w:t xml:space="preserve">If most of companies think that UE </w:t>
      </w:r>
      <w:r w:rsidR="003F2181">
        <w:rPr>
          <w:lang w:val="x-none" w:eastAsia="zh-CN"/>
        </w:rPr>
        <w:t>does not</w:t>
      </w:r>
      <w:r>
        <w:rPr>
          <w:lang w:val="x-none" w:eastAsia="zh-CN"/>
        </w:rPr>
        <w:t xml:space="preserve"> need to include the </w:t>
      </w:r>
      <w:r w:rsidRPr="00A4352C">
        <w:rPr>
          <w:i/>
          <w:lang w:val="x-none" w:eastAsia="zh-CN"/>
        </w:rPr>
        <w:t>RRCReconfigurationComplete</w:t>
      </w:r>
      <w:r>
        <w:rPr>
          <w:lang w:val="x-none" w:eastAsia="zh-CN"/>
        </w:rPr>
        <w:t xml:space="preserve"> in the </w:t>
      </w:r>
      <w:r w:rsidRPr="00A4352C">
        <w:rPr>
          <w:i/>
          <w:lang w:val="x-none" w:eastAsia="zh-CN"/>
        </w:rPr>
        <w:t>RRCResumeComplete</w:t>
      </w:r>
      <w:r w:rsidR="003F2181">
        <w:rPr>
          <w:lang w:val="x-none" w:eastAsia="zh-CN"/>
        </w:rPr>
        <w:t xml:space="preserve"> message,</w:t>
      </w:r>
      <w:r>
        <w:rPr>
          <w:lang w:val="x-none" w:eastAsia="zh-CN"/>
        </w:rPr>
        <w:t xml:space="preserve"> </w:t>
      </w:r>
      <w:r w:rsidR="003F2181">
        <w:rPr>
          <w:lang w:val="x-none" w:eastAsia="zh-CN"/>
        </w:rPr>
        <w:t>w</w:t>
      </w:r>
      <w:r>
        <w:rPr>
          <w:lang w:val="x-none" w:eastAsia="zh-CN"/>
        </w:rPr>
        <w:t>e think the</w:t>
      </w:r>
      <w:r w:rsidR="003F2181">
        <w:rPr>
          <w:lang w:val="x-none" w:eastAsia="zh-CN"/>
        </w:rPr>
        <w:t>n the</w:t>
      </w:r>
      <w:r>
        <w:rPr>
          <w:lang w:val="x-none" w:eastAsia="zh-CN"/>
        </w:rPr>
        <w:t xml:space="preserve"> MN need</w:t>
      </w:r>
      <w:r w:rsidR="003F2181">
        <w:rPr>
          <w:lang w:val="x-none" w:eastAsia="zh-CN"/>
        </w:rPr>
        <w:t>s</w:t>
      </w:r>
      <w:r>
        <w:rPr>
          <w:lang w:val="x-none" w:eastAsia="zh-CN"/>
        </w:rPr>
        <w:t xml:space="preserve"> to inform the SN that the UE has completed the procedure successfully</w:t>
      </w:r>
      <w:r w:rsidR="003F2181">
        <w:rPr>
          <w:lang w:val="x-none" w:eastAsia="zh-CN"/>
        </w:rPr>
        <w:t xml:space="preserve"> explicitly via RAN3 signaling on X2/Xn interface</w:t>
      </w:r>
      <w:r>
        <w:rPr>
          <w:lang w:val="x-none" w:eastAsia="zh-CN"/>
        </w:rPr>
        <w:t xml:space="preserve">. </w:t>
      </w:r>
      <w:r w:rsidR="003F2181">
        <w:rPr>
          <w:lang w:val="x-none" w:eastAsia="zh-CN"/>
        </w:rPr>
        <w:t xml:space="preserve">In this case, </w:t>
      </w:r>
      <w:r>
        <w:rPr>
          <w:lang w:val="x-none" w:eastAsia="zh-CN"/>
        </w:rPr>
        <w:t>RAN2 need</w:t>
      </w:r>
      <w:r w:rsidR="003F2181">
        <w:rPr>
          <w:lang w:val="x-none" w:eastAsia="zh-CN"/>
        </w:rPr>
        <w:t>s</w:t>
      </w:r>
      <w:r>
        <w:rPr>
          <w:lang w:val="x-none" w:eastAsia="zh-CN"/>
        </w:rPr>
        <w:t xml:space="preserve"> to send one LS to RAN3 to check whether RAN3 need</w:t>
      </w:r>
      <w:r w:rsidR="003F2181">
        <w:rPr>
          <w:lang w:val="x-none" w:eastAsia="zh-CN"/>
        </w:rPr>
        <w:t>s</w:t>
      </w:r>
      <w:r>
        <w:rPr>
          <w:lang w:val="x-none" w:eastAsia="zh-CN"/>
        </w:rPr>
        <w:t xml:space="preserve"> to modify the RAN3 specification</w:t>
      </w:r>
      <w:r w:rsidR="003F2181">
        <w:rPr>
          <w:lang w:val="x-none" w:eastAsia="zh-CN"/>
        </w:rPr>
        <w:t>s</w:t>
      </w:r>
      <w:r>
        <w:rPr>
          <w:lang w:val="x-none" w:eastAsia="zh-CN"/>
        </w:rPr>
        <w:t>.</w:t>
      </w:r>
    </w:p>
    <w:p w:rsidR="001A1A7D" w:rsidRPr="00A5108E" w:rsidRDefault="001A1A7D" w:rsidP="00D60122">
      <w:pPr>
        <w:rPr>
          <w:b/>
          <w:lang w:val="x-none" w:eastAsia="zh-CN"/>
        </w:rPr>
      </w:pPr>
      <w:r w:rsidRPr="00A5108E">
        <w:rPr>
          <w:rFonts w:hint="eastAsia"/>
          <w:b/>
          <w:lang w:val="x-none" w:eastAsia="zh-CN"/>
        </w:rPr>
        <w:t>P</w:t>
      </w:r>
      <w:r w:rsidRPr="00A5108E">
        <w:rPr>
          <w:b/>
          <w:lang w:val="x-none" w:eastAsia="zh-CN"/>
        </w:rPr>
        <w:t>roposal 3:</w:t>
      </w:r>
      <w:r w:rsidRPr="00A5108E">
        <w:rPr>
          <w:b/>
        </w:rPr>
        <w:t xml:space="preserve"> </w:t>
      </w:r>
      <w:r w:rsidR="003F2181">
        <w:rPr>
          <w:b/>
        </w:rPr>
        <w:t>I</w:t>
      </w:r>
      <w:r w:rsidRPr="00A5108E">
        <w:rPr>
          <w:b/>
        </w:rPr>
        <w:t xml:space="preserve">nclude the </w:t>
      </w:r>
      <w:r w:rsidRPr="00A4352C">
        <w:rPr>
          <w:b/>
          <w:i/>
        </w:rPr>
        <w:t>RRCReconfigurationComplete</w:t>
      </w:r>
      <w:r w:rsidRPr="00A5108E">
        <w:rPr>
          <w:b/>
        </w:rPr>
        <w:t xml:space="preserve"> message in the </w:t>
      </w:r>
      <w:r w:rsidRPr="00A4352C">
        <w:rPr>
          <w:b/>
          <w:i/>
        </w:rPr>
        <w:t>RRC(</w:t>
      </w:r>
      <w:r w:rsidR="00A5108E" w:rsidRPr="00A4352C">
        <w:rPr>
          <w:b/>
          <w:i/>
        </w:rPr>
        <w:t>Connection</w:t>
      </w:r>
      <w:r w:rsidRPr="00A4352C">
        <w:rPr>
          <w:b/>
          <w:i/>
        </w:rPr>
        <w:t>)</w:t>
      </w:r>
      <w:r w:rsidR="00A5108E" w:rsidRPr="00A4352C">
        <w:rPr>
          <w:b/>
          <w:i/>
        </w:rPr>
        <w:t>ResumeComplete</w:t>
      </w:r>
      <w:r w:rsidR="000B670A">
        <w:rPr>
          <w:b/>
          <w:i/>
        </w:rPr>
        <w:t xml:space="preserve"> </w:t>
      </w:r>
      <w:r w:rsidR="000B670A">
        <w:rPr>
          <w:b/>
        </w:rPr>
        <w:t>message in case that “</w:t>
      </w:r>
      <w:r w:rsidR="000B670A">
        <w:rPr>
          <w:b/>
          <w:i/>
        </w:rPr>
        <w:t>restoreSCG</w:t>
      </w:r>
      <w:r w:rsidR="000B670A">
        <w:rPr>
          <w:b/>
        </w:rPr>
        <w:t xml:space="preserve">” is included in </w:t>
      </w:r>
      <w:r w:rsidR="000B670A">
        <w:rPr>
          <w:b/>
          <w:i/>
        </w:rPr>
        <w:t>RRC(Connection)Resume</w:t>
      </w:r>
      <w:r w:rsidR="000B670A">
        <w:rPr>
          <w:b/>
        </w:rPr>
        <w:t xml:space="preserve"> without “</w:t>
      </w:r>
      <w:r w:rsidR="000B670A">
        <w:rPr>
          <w:b/>
          <w:i/>
        </w:rPr>
        <w:t>SecondaryCellGroup</w:t>
      </w:r>
      <w:r w:rsidR="000B670A">
        <w:rPr>
          <w:b/>
        </w:rPr>
        <w:t>”</w:t>
      </w:r>
      <w:r w:rsidR="00A5108E" w:rsidRPr="00A5108E">
        <w:rPr>
          <w:b/>
        </w:rPr>
        <w:t>.</w:t>
      </w:r>
    </w:p>
    <w:bookmarkEnd w:id="5"/>
    <w:bookmarkEnd w:id="6"/>
    <w:p w:rsidR="0047187B" w:rsidRPr="006C1717" w:rsidRDefault="0047187B" w:rsidP="0047187B">
      <w:pPr>
        <w:pStyle w:val="1"/>
        <w:rPr>
          <w:rFonts w:eastAsia="宋体"/>
          <w:lang w:eastAsia="zh-CN"/>
        </w:rPr>
      </w:pPr>
      <w:r w:rsidRPr="006C1717">
        <w:rPr>
          <w:rFonts w:eastAsia="宋体"/>
          <w:lang w:eastAsia="zh-CN"/>
        </w:rPr>
        <w:t>Conclusion</w:t>
      </w:r>
    </w:p>
    <w:p w:rsidR="0047187B" w:rsidRDefault="0047187B" w:rsidP="0047187B">
      <w:pPr>
        <w:rPr>
          <w:lang w:eastAsia="zh-CN"/>
        </w:rPr>
      </w:pPr>
      <w:r w:rsidRPr="0072183E">
        <w:rPr>
          <w:lang w:eastAsia="zh-CN"/>
        </w:rPr>
        <w:t>In this contribution</w:t>
      </w:r>
      <w:r w:rsidR="006B24F2">
        <w:rPr>
          <w:lang w:eastAsia="zh-CN"/>
        </w:rPr>
        <w:t>, we dis</w:t>
      </w:r>
      <w:r w:rsidR="00A5108E">
        <w:rPr>
          <w:lang w:eastAsia="zh-CN"/>
        </w:rPr>
        <w:t>cussed the remaining issues on SCG configuration with RRC resume.</w:t>
      </w:r>
      <w:r w:rsidR="006B24F2">
        <w:rPr>
          <w:lang w:eastAsia="zh-CN"/>
        </w:rPr>
        <w:t xml:space="preserve"> T</w:t>
      </w:r>
      <w:r w:rsidR="0054013E">
        <w:rPr>
          <w:lang w:eastAsia="zh-CN"/>
        </w:rPr>
        <w:t>he following proposals are</w:t>
      </w:r>
      <w:r>
        <w:rPr>
          <w:lang w:eastAsia="zh-CN"/>
        </w:rPr>
        <w:t xml:space="preserve"> provided:</w:t>
      </w:r>
    </w:p>
    <w:p w:rsidR="00A5108E" w:rsidRPr="00A070B7" w:rsidRDefault="00A5108E" w:rsidP="00A5108E">
      <w:pPr>
        <w:rPr>
          <w:b/>
          <w:lang w:eastAsia="zh-CN"/>
        </w:rPr>
      </w:pPr>
      <w:r w:rsidRPr="00A070B7">
        <w:rPr>
          <w:b/>
          <w:lang w:eastAsia="zh-CN"/>
        </w:rPr>
        <w:t>Proposal 1: Support the SCG delta configuration</w:t>
      </w:r>
      <w:r w:rsidR="000B670A">
        <w:rPr>
          <w:b/>
          <w:lang w:eastAsia="zh-CN"/>
        </w:rPr>
        <w:t xml:space="preserve"> in </w:t>
      </w:r>
      <w:r w:rsidR="000B670A" w:rsidRPr="00537565">
        <w:rPr>
          <w:b/>
          <w:i/>
          <w:lang w:eastAsia="zh-CN"/>
        </w:rPr>
        <w:t>RRC(Connection)Resume</w:t>
      </w:r>
      <w:r w:rsidRPr="00A070B7">
        <w:rPr>
          <w:b/>
          <w:lang w:eastAsia="zh-CN"/>
        </w:rPr>
        <w:t>.</w:t>
      </w:r>
    </w:p>
    <w:p w:rsidR="00A5108E" w:rsidRDefault="00A5108E" w:rsidP="00A5108E">
      <w:pPr>
        <w:rPr>
          <w:b/>
          <w:lang w:val="x-none" w:eastAsia="zh-CN"/>
        </w:rPr>
      </w:pPr>
      <w:r w:rsidRPr="00D72DE3">
        <w:rPr>
          <w:rFonts w:hint="eastAsia"/>
          <w:b/>
          <w:lang w:val="x-none" w:eastAsia="zh-CN"/>
        </w:rPr>
        <w:t>P</w:t>
      </w:r>
      <w:r w:rsidRPr="00D72DE3">
        <w:rPr>
          <w:b/>
          <w:lang w:val="x-none" w:eastAsia="zh-CN"/>
        </w:rPr>
        <w:t>roposal 2:</w:t>
      </w:r>
      <w:r w:rsidRPr="00843F04">
        <w:t xml:space="preserve"> </w:t>
      </w:r>
      <w:r w:rsidRPr="00A4352C">
        <w:rPr>
          <w:b/>
        </w:rPr>
        <w:t>T</w:t>
      </w:r>
      <w:r w:rsidRPr="00843F04">
        <w:rPr>
          <w:b/>
          <w:lang w:val="x-none" w:eastAsia="zh-CN"/>
        </w:rPr>
        <w:t>he sto</w:t>
      </w:r>
      <w:r>
        <w:rPr>
          <w:b/>
          <w:lang w:val="x-none" w:eastAsia="zh-CN"/>
        </w:rPr>
        <w:t xml:space="preserve">red SCG configuration includes the configuration in </w:t>
      </w:r>
      <w:r w:rsidRPr="00A4352C">
        <w:rPr>
          <w:b/>
          <w:i/>
          <w:lang w:val="x-none" w:eastAsia="zh-CN"/>
        </w:rPr>
        <w:t>reconfigurationWithSync/mobilityControlInforSCG</w:t>
      </w:r>
      <w:r w:rsidRPr="00843F04">
        <w:rPr>
          <w:b/>
          <w:lang w:val="x-none" w:eastAsia="zh-CN"/>
        </w:rPr>
        <w:t xml:space="preserve"> </w:t>
      </w:r>
      <w:r>
        <w:rPr>
          <w:b/>
          <w:lang w:val="x-none" w:eastAsia="zh-CN"/>
        </w:rPr>
        <w:t xml:space="preserve">except the </w:t>
      </w:r>
      <w:r w:rsidRPr="00843F04">
        <w:rPr>
          <w:b/>
          <w:lang w:val="x-none" w:eastAsia="zh-CN"/>
        </w:rPr>
        <w:t>dedicated RACH configuration</w:t>
      </w:r>
      <w:r w:rsidR="00A4352C">
        <w:rPr>
          <w:b/>
          <w:lang w:val="x-none" w:eastAsia="zh-CN"/>
        </w:rPr>
        <w:t>.</w:t>
      </w:r>
    </w:p>
    <w:p w:rsidR="00A5108E" w:rsidRPr="00A5108E" w:rsidRDefault="00A5108E" w:rsidP="00A5108E">
      <w:pPr>
        <w:rPr>
          <w:b/>
          <w:lang w:val="x-none" w:eastAsia="zh-CN"/>
        </w:rPr>
      </w:pPr>
      <w:r w:rsidRPr="00A5108E">
        <w:rPr>
          <w:rFonts w:hint="eastAsia"/>
          <w:b/>
          <w:lang w:val="x-none" w:eastAsia="zh-CN"/>
        </w:rPr>
        <w:t>P</w:t>
      </w:r>
      <w:r w:rsidRPr="00A5108E">
        <w:rPr>
          <w:b/>
          <w:lang w:val="x-none" w:eastAsia="zh-CN"/>
        </w:rPr>
        <w:t>roposal 3:</w:t>
      </w:r>
      <w:r w:rsidRPr="00A5108E">
        <w:rPr>
          <w:b/>
        </w:rPr>
        <w:t xml:space="preserve"> </w:t>
      </w:r>
      <w:r w:rsidR="000B670A">
        <w:rPr>
          <w:b/>
        </w:rPr>
        <w:t>I</w:t>
      </w:r>
      <w:r w:rsidR="000B670A" w:rsidRPr="00A5108E">
        <w:rPr>
          <w:b/>
        </w:rPr>
        <w:t xml:space="preserve">nclude the </w:t>
      </w:r>
      <w:r w:rsidR="000B670A" w:rsidRPr="00537565">
        <w:rPr>
          <w:b/>
          <w:i/>
        </w:rPr>
        <w:t>RRCReconfigurationComplete</w:t>
      </w:r>
      <w:r w:rsidR="000B670A" w:rsidRPr="00A5108E">
        <w:rPr>
          <w:b/>
        </w:rPr>
        <w:t xml:space="preserve"> message in the </w:t>
      </w:r>
      <w:r w:rsidR="000B670A" w:rsidRPr="00537565">
        <w:rPr>
          <w:b/>
          <w:i/>
        </w:rPr>
        <w:t>RRC(Connection)ResumeComplete</w:t>
      </w:r>
      <w:r w:rsidR="000B670A">
        <w:rPr>
          <w:b/>
          <w:i/>
        </w:rPr>
        <w:t xml:space="preserve"> </w:t>
      </w:r>
      <w:r w:rsidR="000B670A">
        <w:rPr>
          <w:b/>
        </w:rPr>
        <w:t>message in case that “</w:t>
      </w:r>
      <w:r w:rsidR="000B670A">
        <w:rPr>
          <w:b/>
          <w:i/>
        </w:rPr>
        <w:t>restoreSCG</w:t>
      </w:r>
      <w:r w:rsidR="000B670A">
        <w:rPr>
          <w:b/>
        </w:rPr>
        <w:t xml:space="preserve">” is included in </w:t>
      </w:r>
      <w:r w:rsidR="000B670A">
        <w:rPr>
          <w:b/>
          <w:i/>
        </w:rPr>
        <w:t>RRC(Connection)Resume</w:t>
      </w:r>
      <w:r w:rsidR="000B670A">
        <w:rPr>
          <w:b/>
        </w:rPr>
        <w:t xml:space="preserve"> without “</w:t>
      </w:r>
      <w:r w:rsidR="000B670A">
        <w:rPr>
          <w:b/>
          <w:i/>
        </w:rPr>
        <w:t>SecondaryCellGroup</w:t>
      </w:r>
      <w:r w:rsidR="000B670A">
        <w:rPr>
          <w:b/>
        </w:rPr>
        <w:t>”</w:t>
      </w:r>
      <w:r w:rsidR="000B670A" w:rsidRPr="00A5108E">
        <w:rPr>
          <w:b/>
        </w:rPr>
        <w:t>.</w:t>
      </w:r>
    </w:p>
    <w:sectPr w:rsidR="00A5108E" w:rsidRPr="00A5108E" w:rsidSect="00D474D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F02" w:rsidRDefault="00673F02">
      <w:r>
        <w:separator/>
      </w:r>
    </w:p>
  </w:endnote>
  <w:endnote w:type="continuationSeparator" w:id="0">
    <w:p w:rsidR="00673F02" w:rsidRDefault="0067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F02" w:rsidRDefault="00673F02">
      <w:r>
        <w:separator/>
      </w:r>
    </w:p>
  </w:footnote>
  <w:footnote w:type="continuationSeparator" w:id="0">
    <w:p w:rsidR="00673F02" w:rsidRDefault="00673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D0A0E"/>
    <w:multiLevelType w:val="hybridMultilevel"/>
    <w:tmpl w:val="FA24E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23875"/>
    <w:multiLevelType w:val="multilevel"/>
    <w:tmpl w:val="858016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8F1322"/>
    <w:multiLevelType w:val="multilevel"/>
    <w:tmpl w:val="858016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447E8"/>
    <w:multiLevelType w:val="hybridMultilevel"/>
    <w:tmpl w:val="C22CB2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EA04702"/>
    <w:multiLevelType w:val="hybridMultilevel"/>
    <w:tmpl w:val="96048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41F93"/>
    <w:multiLevelType w:val="hybridMultilevel"/>
    <w:tmpl w:val="239C7826"/>
    <w:lvl w:ilvl="0" w:tplc="73F8766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1CCAEFE4"/>
    <w:lvl w:ilvl="0" w:tplc="6DD6270A">
      <w:start w:val="13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x-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704E68"/>
    <w:multiLevelType w:val="multilevel"/>
    <w:tmpl w:val="858016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1D4540"/>
    <w:multiLevelType w:val="hybridMultilevel"/>
    <w:tmpl w:val="BE2651A2"/>
    <w:lvl w:ilvl="0" w:tplc="75386CF2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85183"/>
    <w:multiLevelType w:val="hybridMultilevel"/>
    <w:tmpl w:val="C05AB38E"/>
    <w:lvl w:ilvl="0" w:tplc="1FC63C42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F525E6B"/>
    <w:multiLevelType w:val="hybridMultilevel"/>
    <w:tmpl w:val="7E46A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7"/>
  </w:num>
  <w:num w:numId="4">
    <w:abstractNumId w:val="28"/>
  </w:num>
  <w:num w:numId="5">
    <w:abstractNumId w:val="23"/>
  </w:num>
  <w:num w:numId="6">
    <w:abstractNumId w:val="0"/>
  </w:num>
  <w:num w:numId="7">
    <w:abstractNumId w:val="9"/>
  </w:num>
  <w:num w:numId="8">
    <w:abstractNumId w:val="16"/>
  </w:num>
  <w:num w:numId="9">
    <w:abstractNumId w:val="17"/>
  </w:num>
  <w:num w:numId="10">
    <w:abstractNumId w:val="13"/>
  </w:num>
  <w:num w:numId="11">
    <w:abstractNumId w:val="19"/>
  </w:num>
  <w:num w:numId="12">
    <w:abstractNumId w:val="12"/>
  </w:num>
  <w:num w:numId="13">
    <w:abstractNumId w:val="7"/>
  </w:num>
  <w:num w:numId="14">
    <w:abstractNumId w:val="1"/>
  </w:num>
  <w:num w:numId="15">
    <w:abstractNumId w:val="1"/>
  </w:num>
  <w:num w:numId="16">
    <w:abstractNumId w:val="15"/>
  </w:num>
  <w:num w:numId="17">
    <w:abstractNumId w:val="3"/>
  </w:num>
  <w:num w:numId="18">
    <w:abstractNumId w:val="24"/>
  </w:num>
  <w:num w:numId="19">
    <w:abstractNumId w:val="20"/>
  </w:num>
  <w:num w:numId="20">
    <w:abstractNumId w:val="14"/>
  </w:num>
  <w:num w:numId="21">
    <w:abstractNumId w:val="21"/>
  </w:num>
  <w:num w:numId="22">
    <w:abstractNumId w:val="10"/>
  </w:num>
  <w:num w:numId="23">
    <w:abstractNumId w:val="18"/>
  </w:num>
  <w:num w:numId="24">
    <w:abstractNumId w:val="25"/>
  </w:num>
  <w:num w:numId="25">
    <w:abstractNumId w:val="8"/>
  </w:num>
  <w:num w:numId="26">
    <w:abstractNumId w:val="5"/>
  </w:num>
  <w:num w:numId="27">
    <w:abstractNumId w:val="2"/>
  </w:num>
  <w:num w:numId="28">
    <w:abstractNumId w:val="22"/>
  </w:num>
  <w:num w:numId="29">
    <w:abstractNumId w:val="26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62"/>
    <w:rsid w:val="00002C5F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37"/>
    <w:rsid w:val="000115BB"/>
    <w:rsid w:val="000118F6"/>
    <w:rsid w:val="00011D5A"/>
    <w:rsid w:val="0001277E"/>
    <w:rsid w:val="00012B3C"/>
    <w:rsid w:val="0001309C"/>
    <w:rsid w:val="00013CB8"/>
    <w:rsid w:val="00014D8A"/>
    <w:rsid w:val="00015330"/>
    <w:rsid w:val="00015523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48C"/>
    <w:rsid w:val="000205C0"/>
    <w:rsid w:val="00020BFF"/>
    <w:rsid w:val="00020D44"/>
    <w:rsid w:val="00020DE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30517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731"/>
    <w:rsid w:val="00036B79"/>
    <w:rsid w:val="00037201"/>
    <w:rsid w:val="0003746C"/>
    <w:rsid w:val="000377FB"/>
    <w:rsid w:val="0003794D"/>
    <w:rsid w:val="00037B33"/>
    <w:rsid w:val="00037B40"/>
    <w:rsid w:val="0004033B"/>
    <w:rsid w:val="00040B64"/>
    <w:rsid w:val="0004127F"/>
    <w:rsid w:val="00041777"/>
    <w:rsid w:val="00041C46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5A9"/>
    <w:rsid w:val="00045EC1"/>
    <w:rsid w:val="000460B7"/>
    <w:rsid w:val="000468A5"/>
    <w:rsid w:val="000468BE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2D3"/>
    <w:rsid w:val="000626AC"/>
    <w:rsid w:val="00062A3B"/>
    <w:rsid w:val="00062C06"/>
    <w:rsid w:val="00064173"/>
    <w:rsid w:val="00064295"/>
    <w:rsid w:val="0006442E"/>
    <w:rsid w:val="0006549A"/>
    <w:rsid w:val="00065502"/>
    <w:rsid w:val="000655EF"/>
    <w:rsid w:val="00065DEA"/>
    <w:rsid w:val="00066230"/>
    <w:rsid w:val="00066763"/>
    <w:rsid w:val="00066775"/>
    <w:rsid w:val="0006725B"/>
    <w:rsid w:val="000701D5"/>
    <w:rsid w:val="00070936"/>
    <w:rsid w:val="000709AE"/>
    <w:rsid w:val="00070CDD"/>
    <w:rsid w:val="00070D44"/>
    <w:rsid w:val="0007161F"/>
    <w:rsid w:val="00071BC5"/>
    <w:rsid w:val="00072EDF"/>
    <w:rsid w:val="00072FD3"/>
    <w:rsid w:val="000737BB"/>
    <w:rsid w:val="00073C97"/>
    <w:rsid w:val="00073D53"/>
    <w:rsid w:val="00075247"/>
    <w:rsid w:val="00075277"/>
    <w:rsid w:val="00075D84"/>
    <w:rsid w:val="0007650A"/>
    <w:rsid w:val="00076839"/>
    <w:rsid w:val="00076E9F"/>
    <w:rsid w:val="000771AC"/>
    <w:rsid w:val="00080205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A6A"/>
    <w:rsid w:val="00084E3C"/>
    <w:rsid w:val="00084F0C"/>
    <w:rsid w:val="000858E4"/>
    <w:rsid w:val="00085DF3"/>
    <w:rsid w:val="00085EAD"/>
    <w:rsid w:val="00085F51"/>
    <w:rsid w:val="00086B96"/>
    <w:rsid w:val="00086E3B"/>
    <w:rsid w:val="000905CB"/>
    <w:rsid w:val="00090BF8"/>
    <w:rsid w:val="00090F6B"/>
    <w:rsid w:val="00091874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6086"/>
    <w:rsid w:val="000961D9"/>
    <w:rsid w:val="0009641D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4F2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833"/>
    <w:rsid w:val="000A484E"/>
    <w:rsid w:val="000A4A26"/>
    <w:rsid w:val="000A4C5A"/>
    <w:rsid w:val="000A4EB4"/>
    <w:rsid w:val="000A5136"/>
    <w:rsid w:val="000A67BD"/>
    <w:rsid w:val="000A689E"/>
    <w:rsid w:val="000A6CBD"/>
    <w:rsid w:val="000A7570"/>
    <w:rsid w:val="000A7A55"/>
    <w:rsid w:val="000A7EA2"/>
    <w:rsid w:val="000B0E8F"/>
    <w:rsid w:val="000B1047"/>
    <w:rsid w:val="000B13E4"/>
    <w:rsid w:val="000B1B57"/>
    <w:rsid w:val="000B1DAB"/>
    <w:rsid w:val="000B217B"/>
    <w:rsid w:val="000B25AB"/>
    <w:rsid w:val="000B2F50"/>
    <w:rsid w:val="000B2FAD"/>
    <w:rsid w:val="000B325B"/>
    <w:rsid w:val="000B36B7"/>
    <w:rsid w:val="000B46CE"/>
    <w:rsid w:val="000B48A6"/>
    <w:rsid w:val="000B4B4A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70A"/>
    <w:rsid w:val="000B6F3D"/>
    <w:rsid w:val="000B78CC"/>
    <w:rsid w:val="000C00E1"/>
    <w:rsid w:val="000C02E1"/>
    <w:rsid w:val="000C0E96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DB8"/>
    <w:rsid w:val="000C4E25"/>
    <w:rsid w:val="000C4E93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982"/>
    <w:rsid w:val="000D1F96"/>
    <w:rsid w:val="000D21D3"/>
    <w:rsid w:val="000D2436"/>
    <w:rsid w:val="000D28F4"/>
    <w:rsid w:val="000D34D5"/>
    <w:rsid w:val="000D3A66"/>
    <w:rsid w:val="000D3B23"/>
    <w:rsid w:val="000D3CC0"/>
    <w:rsid w:val="000D3D03"/>
    <w:rsid w:val="000D468C"/>
    <w:rsid w:val="000D46DF"/>
    <w:rsid w:val="000D551C"/>
    <w:rsid w:val="000D55D9"/>
    <w:rsid w:val="000D5D2B"/>
    <w:rsid w:val="000D5EC9"/>
    <w:rsid w:val="000D67D5"/>
    <w:rsid w:val="000D7288"/>
    <w:rsid w:val="000D72A0"/>
    <w:rsid w:val="000D7EB3"/>
    <w:rsid w:val="000E02F8"/>
    <w:rsid w:val="000E0E6C"/>
    <w:rsid w:val="000E0EFF"/>
    <w:rsid w:val="000E12B0"/>
    <w:rsid w:val="000E13C9"/>
    <w:rsid w:val="000E1B5E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725F"/>
    <w:rsid w:val="000E7317"/>
    <w:rsid w:val="000E75A7"/>
    <w:rsid w:val="000E7C81"/>
    <w:rsid w:val="000F025B"/>
    <w:rsid w:val="000F1C67"/>
    <w:rsid w:val="000F1FC4"/>
    <w:rsid w:val="000F243A"/>
    <w:rsid w:val="000F27E7"/>
    <w:rsid w:val="000F2D64"/>
    <w:rsid w:val="000F3019"/>
    <w:rsid w:val="000F3373"/>
    <w:rsid w:val="000F3550"/>
    <w:rsid w:val="000F3676"/>
    <w:rsid w:val="000F36BD"/>
    <w:rsid w:val="000F36E3"/>
    <w:rsid w:val="000F446E"/>
    <w:rsid w:val="000F44C4"/>
    <w:rsid w:val="000F4870"/>
    <w:rsid w:val="000F4935"/>
    <w:rsid w:val="000F493F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E10"/>
    <w:rsid w:val="00100FF5"/>
    <w:rsid w:val="001012C9"/>
    <w:rsid w:val="00101C00"/>
    <w:rsid w:val="00101C0B"/>
    <w:rsid w:val="001024B9"/>
    <w:rsid w:val="0010382F"/>
    <w:rsid w:val="00103EB4"/>
    <w:rsid w:val="001040F8"/>
    <w:rsid w:val="00104BC2"/>
    <w:rsid w:val="00104D4D"/>
    <w:rsid w:val="00104F23"/>
    <w:rsid w:val="001053B5"/>
    <w:rsid w:val="001055DB"/>
    <w:rsid w:val="001055DC"/>
    <w:rsid w:val="00105D5E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7EB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670"/>
    <w:rsid w:val="00114997"/>
    <w:rsid w:val="00114CC4"/>
    <w:rsid w:val="00114EB0"/>
    <w:rsid w:val="00114FC5"/>
    <w:rsid w:val="00117920"/>
    <w:rsid w:val="00117B42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7449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38C8"/>
    <w:rsid w:val="00135B09"/>
    <w:rsid w:val="00136040"/>
    <w:rsid w:val="00136070"/>
    <w:rsid w:val="001363F3"/>
    <w:rsid w:val="001365B9"/>
    <w:rsid w:val="00136683"/>
    <w:rsid w:val="00136970"/>
    <w:rsid w:val="001375B2"/>
    <w:rsid w:val="00140232"/>
    <w:rsid w:val="00140753"/>
    <w:rsid w:val="0014087A"/>
    <w:rsid w:val="00141330"/>
    <w:rsid w:val="00141333"/>
    <w:rsid w:val="0014162C"/>
    <w:rsid w:val="00141DD6"/>
    <w:rsid w:val="00142AF9"/>
    <w:rsid w:val="00142F52"/>
    <w:rsid w:val="0014304B"/>
    <w:rsid w:val="00143803"/>
    <w:rsid w:val="001439D0"/>
    <w:rsid w:val="0014452A"/>
    <w:rsid w:val="001449FB"/>
    <w:rsid w:val="00144AA6"/>
    <w:rsid w:val="0014550C"/>
    <w:rsid w:val="001456A0"/>
    <w:rsid w:val="00145BE4"/>
    <w:rsid w:val="00145E88"/>
    <w:rsid w:val="0014638D"/>
    <w:rsid w:val="00146714"/>
    <w:rsid w:val="001474A9"/>
    <w:rsid w:val="00147857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4BBD"/>
    <w:rsid w:val="0015526C"/>
    <w:rsid w:val="0015539E"/>
    <w:rsid w:val="001554E0"/>
    <w:rsid w:val="001560CB"/>
    <w:rsid w:val="001561CA"/>
    <w:rsid w:val="00157372"/>
    <w:rsid w:val="00157556"/>
    <w:rsid w:val="0016006A"/>
    <w:rsid w:val="00160199"/>
    <w:rsid w:val="00160238"/>
    <w:rsid w:val="0016044E"/>
    <w:rsid w:val="00160DF5"/>
    <w:rsid w:val="00161AE5"/>
    <w:rsid w:val="00161E5D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9F3"/>
    <w:rsid w:val="00167317"/>
    <w:rsid w:val="001679FD"/>
    <w:rsid w:val="00167D90"/>
    <w:rsid w:val="00167DCE"/>
    <w:rsid w:val="00170544"/>
    <w:rsid w:val="00170A02"/>
    <w:rsid w:val="0017100B"/>
    <w:rsid w:val="00171332"/>
    <w:rsid w:val="00171EA5"/>
    <w:rsid w:val="00171F68"/>
    <w:rsid w:val="00172927"/>
    <w:rsid w:val="00172CC5"/>
    <w:rsid w:val="00172F54"/>
    <w:rsid w:val="00173534"/>
    <w:rsid w:val="0017374D"/>
    <w:rsid w:val="001737FC"/>
    <w:rsid w:val="00173E0A"/>
    <w:rsid w:val="00174067"/>
    <w:rsid w:val="0017410F"/>
    <w:rsid w:val="0017505D"/>
    <w:rsid w:val="00177369"/>
    <w:rsid w:val="00177553"/>
    <w:rsid w:val="00177588"/>
    <w:rsid w:val="001775C4"/>
    <w:rsid w:val="0017784E"/>
    <w:rsid w:val="001778DC"/>
    <w:rsid w:val="00177CD2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27A"/>
    <w:rsid w:val="001924E7"/>
    <w:rsid w:val="00192877"/>
    <w:rsid w:val="00192BB1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7D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C46"/>
    <w:rsid w:val="001A4997"/>
    <w:rsid w:val="001A4A9C"/>
    <w:rsid w:val="001A5339"/>
    <w:rsid w:val="001A59D0"/>
    <w:rsid w:val="001A5DDA"/>
    <w:rsid w:val="001A60AA"/>
    <w:rsid w:val="001A68F4"/>
    <w:rsid w:val="001A6B82"/>
    <w:rsid w:val="001A6CB0"/>
    <w:rsid w:val="001A70F1"/>
    <w:rsid w:val="001B0CFD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EB2"/>
    <w:rsid w:val="001C1FD1"/>
    <w:rsid w:val="001C272A"/>
    <w:rsid w:val="001C295C"/>
    <w:rsid w:val="001C2AB9"/>
    <w:rsid w:val="001C2B22"/>
    <w:rsid w:val="001C2DD3"/>
    <w:rsid w:val="001C2EDF"/>
    <w:rsid w:val="001C300F"/>
    <w:rsid w:val="001C3360"/>
    <w:rsid w:val="001C3823"/>
    <w:rsid w:val="001C4A8B"/>
    <w:rsid w:val="001C4B18"/>
    <w:rsid w:val="001C4CF3"/>
    <w:rsid w:val="001C5324"/>
    <w:rsid w:val="001C5DA9"/>
    <w:rsid w:val="001C5F62"/>
    <w:rsid w:val="001C60F5"/>
    <w:rsid w:val="001C61F7"/>
    <w:rsid w:val="001C6243"/>
    <w:rsid w:val="001C6466"/>
    <w:rsid w:val="001C64E6"/>
    <w:rsid w:val="001C66D5"/>
    <w:rsid w:val="001C6FB6"/>
    <w:rsid w:val="001C6FE3"/>
    <w:rsid w:val="001C709C"/>
    <w:rsid w:val="001C7444"/>
    <w:rsid w:val="001C799D"/>
    <w:rsid w:val="001D0DC6"/>
    <w:rsid w:val="001D1842"/>
    <w:rsid w:val="001D1EAA"/>
    <w:rsid w:val="001D2882"/>
    <w:rsid w:val="001D2965"/>
    <w:rsid w:val="001D2F51"/>
    <w:rsid w:val="001D30D3"/>
    <w:rsid w:val="001D31D1"/>
    <w:rsid w:val="001D33E4"/>
    <w:rsid w:val="001D3708"/>
    <w:rsid w:val="001D38DE"/>
    <w:rsid w:val="001D46B2"/>
    <w:rsid w:val="001D4FA8"/>
    <w:rsid w:val="001D504E"/>
    <w:rsid w:val="001D51F4"/>
    <w:rsid w:val="001D5483"/>
    <w:rsid w:val="001D5D5A"/>
    <w:rsid w:val="001D692A"/>
    <w:rsid w:val="001D6A20"/>
    <w:rsid w:val="001D6F72"/>
    <w:rsid w:val="001D711B"/>
    <w:rsid w:val="001D7F97"/>
    <w:rsid w:val="001E0744"/>
    <w:rsid w:val="001E09C3"/>
    <w:rsid w:val="001E0B57"/>
    <w:rsid w:val="001E0E99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A8"/>
    <w:rsid w:val="001E50E2"/>
    <w:rsid w:val="001E58D6"/>
    <w:rsid w:val="001E596B"/>
    <w:rsid w:val="001E5D42"/>
    <w:rsid w:val="001E6065"/>
    <w:rsid w:val="001E6A92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538"/>
    <w:rsid w:val="001F25A5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6D71"/>
    <w:rsid w:val="001F7114"/>
    <w:rsid w:val="001F7837"/>
    <w:rsid w:val="001F7A97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42A1"/>
    <w:rsid w:val="0020587A"/>
    <w:rsid w:val="002059A1"/>
    <w:rsid w:val="00205B9C"/>
    <w:rsid w:val="00205CC4"/>
    <w:rsid w:val="00205CD9"/>
    <w:rsid w:val="00206268"/>
    <w:rsid w:val="002063EB"/>
    <w:rsid w:val="00206464"/>
    <w:rsid w:val="00207048"/>
    <w:rsid w:val="002074EF"/>
    <w:rsid w:val="002075C3"/>
    <w:rsid w:val="00207793"/>
    <w:rsid w:val="002107B2"/>
    <w:rsid w:val="00210A3D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7F0"/>
    <w:rsid w:val="0021752D"/>
    <w:rsid w:val="00217808"/>
    <w:rsid w:val="00217C2F"/>
    <w:rsid w:val="0022088C"/>
    <w:rsid w:val="00220894"/>
    <w:rsid w:val="00220898"/>
    <w:rsid w:val="002214AD"/>
    <w:rsid w:val="0022182B"/>
    <w:rsid w:val="00221C7D"/>
    <w:rsid w:val="00221E45"/>
    <w:rsid w:val="002229A5"/>
    <w:rsid w:val="00223406"/>
    <w:rsid w:val="00223971"/>
    <w:rsid w:val="00223A6B"/>
    <w:rsid w:val="0022418F"/>
    <w:rsid w:val="00224841"/>
    <w:rsid w:val="0022499C"/>
    <w:rsid w:val="00224B6C"/>
    <w:rsid w:val="00224D5B"/>
    <w:rsid w:val="00225244"/>
    <w:rsid w:val="00225413"/>
    <w:rsid w:val="00225696"/>
    <w:rsid w:val="00225BF4"/>
    <w:rsid w:val="002261DC"/>
    <w:rsid w:val="002263AA"/>
    <w:rsid w:val="00226AF5"/>
    <w:rsid w:val="00227781"/>
    <w:rsid w:val="002277A5"/>
    <w:rsid w:val="00227C47"/>
    <w:rsid w:val="00227D74"/>
    <w:rsid w:val="0023044B"/>
    <w:rsid w:val="00230531"/>
    <w:rsid w:val="00230EAA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874"/>
    <w:rsid w:val="002329E0"/>
    <w:rsid w:val="00232D63"/>
    <w:rsid w:val="00232E93"/>
    <w:rsid w:val="0023360F"/>
    <w:rsid w:val="00233802"/>
    <w:rsid w:val="00233C21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705"/>
    <w:rsid w:val="0023683D"/>
    <w:rsid w:val="00236A46"/>
    <w:rsid w:val="002376A3"/>
    <w:rsid w:val="002377B1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BC1"/>
    <w:rsid w:val="00243DDF"/>
    <w:rsid w:val="00244122"/>
    <w:rsid w:val="00244332"/>
    <w:rsid w:val="00244747"/>
    <w:rsid w:val="00244A9C"/>
    <w:rsid w:val="00244EF8"/>
    <w:rsid w:val="00245B23"/>
    <w:rsid w:val="00245CB4"/>
    <w:rsid w:val="00246157"/>
    <w:rsid w:val="00246509"/>
    <w:rsid w:val="00246703"/>
    <w:rsid w:val="00246DE8"/>
    <w:rsid w:val="002471D6"/>
    <w:rsid w:val="0024728E"/>
    <w:rsid w:val="002473EF"/>
    <w:rsid w:val="0025022A"/>
    <w:rsid w:val="00250854"/>
    <w:rsid w:val="0025086E"/>
    <w:rsid w:val="00250C87"/>
    <w:rsid w:val="0025228F"/>
    <w:rsid w:val="002523D3"/>
    <w:rsid w:val="002530BE"/>
    <w:rsid w:val="00253BA2"/>
    <w:rsid w:val="00254A19"/>
    <w:rsid w:val="00255E61"/>
    <w:rsid w:val="00256518"/>
    <w:rsid w:val="00256EEC"/>
    <w:rsid w:val="00257195"/>
    <w:rsid w:val="00257199"/>
    <w:rsid w:val="00257373"/>
    <w:rsid w:val="002573C6"/>
    <w:rsid w:val="002578D8"/>
    <w:rsid w:val="002602E4"/>
    <w:rsid w:val="00260837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C99"/>
    <w:rsid w:val="00267515"/>
    <w:rsid w:val="00267881"/>
    <w:rsid w:val="0027008B"/>
    <w:rsid w:val="0027034A"/>
    <w:rsid w:val="00271215"/>
    <w:rsid w:val="002723F2"/>
    <w:rsid w:val="00272A9A"/>
    <w:rsid w:val="0027346E"/>
    <w:rsid w:val="00273821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63A"/>
    <w:rsid w:val="00276946"/>
    <w:rsid w:val="00276CD2"/>
    <w:rsid w:val="0027726D"/>
    <w:rsid w:val="00277438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DDF"/>
    <w:rsid w:val="00286EA1"/>
    <w:rsid w:val="00286EC4"/>
    <w:rsid w:val="00287AA5"/>
    <w:rsid w:val="00287D74"/>
    <w:rsid w:val="0029061D"/>
    <w:rsid w:val="002909A4"/>
    <w:rsid w:val="00290FFE"/>
    <w:rsid w:val="002912D8"/>
    <w:rsid w:val="00291401"/>
    <w:rsid w:val="00291AA8"/>
    <w:rsid w:val="00291D28"/>
    <w:rsid w:val="00291D77"/>
    <w:rsid w:val="00291DBF"/>
    <w:rsid w:val="00292442"/>
    <w:rsid w:val="002928C7"/>
    <w:rsid w:val="00292B51"/>
    <w:rsid w:val="00292EAA"/>
    <w:rsid w:val="002934AE"/>
    <w:rsid w:val="00293D64"/>
    <w:rsid w:val="00293D85"/>
    <w:rsid w:val="00294D87"/>
    <w:rsid w:val="0029514D"/>
    <w:rsid w:val="002952E2"/>
    <w:rsid w:val="00295352"/>
    <w:rsid w:val="0029573B"/>
    <w:rsid w:val="002957C0"/>
    <w:rsid w:val="002959FF"/>
    <w:rsid w:val="00295C05"/>
    <w:rsid w:val="00295D94"/>
    <w:rsid w:val="00295FFE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A7C69"/>
    <w:rsid w:val="002B00E5"/>
    <w:rsid w:val="002B127D"/>
    <w:rsid w:val="002B12D3"/>
    <w:rsid w:val="002B17D0"/>
    <w:rsid w:val="002B1C9E"/>
    <w:rsid w:val="002B1D6D"/>
    <w:rsid w:val="002B1E85"/>
    <w:rsid w:val="002B21E6"/>
    <w:rsid w:val="002B2AD4"/>
    <w:rsid w:val="002B2F58"/>
    <w:rsid w:val="002B3441"/>
    <w:rsid w:val="002B3698"/>
    <w:rsid w:val="002B3FB8"/>
    <w:rsid w:val="002B47C8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74A"/>
    <w:rsid w:val="002C0977"/>
    <w:rsid w:val="002C1604"/>
    <w:rsid w:val="002C1AEA"/>
    <w:rsid w:val="002C1B9F"/>
    <w:rsid w:val="002C1DA6"/>
    <w:rsid w:val="002C241C"/>
    <w:rsid w:val="002C24E5"/>
    <w:rsid w:val="002C28CD"/>
    <w:rsid w:val="002C2941"/>
    <w:rsid w:val="002C2ABA"/>
    <w:rsid w:val="002C2B96"/>
    <w:rsid w:val="002C339B"/>
    <w:rsid w:val="002C3F9C"/>
    <w:rsid w:val="002C3FB2"/>
    <w:rsid w:val="002C4327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90B"/>
    <w:rsid w:val="002D6C8D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6AD"/>
    <w:rsid w:val="002E3A71"/>
    <w:rsid w:val="002E3B55"/>
    <w:rsid w:val="002E3EF6"/>
    <w:rsid w:val="002E3F72"/>
    <w:rsid w:val="002E4216"/>
    <w:rsid w:val="002E4C5F"/>
    <w:rsid w:val="002E5138"/>
    <w:rsid w:val="002E5490"/>
    <w:rsid w:val="002E5A45"/>
    <w:rsid w:val="002E5C9E"/>
    <w:rsid w:val="002E5E1A"/>
    <w:rsid w:val="002E5E7D"/>
    <w:rsid w:val="002E6205"/>
    <w:rsid w:val="002E635D"/>
    <w:rsid w:val="002E6893"/>
    <w:rsid w:val="002E74B9"/>
    <w:rsid w:val="002F03BC"/>
    <w:rsid w:val="002F05D5"/>
    <w:rsid w:val="002F08DE"/>
    <w:rsid w:val="002F0946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384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EA1"/>
    <w:rsid w:val="00300F8E"/>
    <w:rsid w:val="00301686"/>
    <w:rsid w:val="00301E70"/>
    <w:rsid w:val="00301FDF"/>
    <w:rsid w:val="00302459"/>
    <w:rsid w:val="00302496"/>
    <w:rsid w:val="003028B2"/>
    <w:rsid w:val="00302EAD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6A0B"/>
    <w:rsid w:val="0030783D"/>
    <w:rsid w:val="003079D9"/>
    <w:rsid w:val="00310AAF"/>
    <w:rsid w:val="00310C2D"/>
    <w:rsid w:val="00310F20"/>
    <w:rsid w:val="0031125F"/>
    <w:rsid w:val="0031179C"/>
    <w:rsid w:val="00312094"/>
    <w:rsid w:val="0031233A"/>
    <w:rsid w:val="00312856"/>
    <w:rsid w:val="003130E8"/>
    <w:rsid w:val="00314199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E15"/>
    <w:rsid w:val="0032143F"/>
    <w:rsid w:val="003214B1"/>
    <w:rsid w:val="00321C1C"/>
    <w:rsid w:val="00321D1B"/>
    <w:rsid w:val="003229EC"/>
    <w:rsid w:val="00322BF9"/>
    <w:rsid w:val="00322E85"/>
    <w:rsid w:val="00322EFF"/>
    <w:rsid w:val="0032320C"/>
    <w:rsid w:val="00323BAC"/>
    <w:rsid w:val="00323DC2"/>
    <w:rsid w:val="00323FD4"/>
    <w:rsid w:val="00324000"/>
    <w:rsid w:val="0032440C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C4D"/>
    <w:rsid w:val="00327C80"/>
    <w:rsid w:val="00327DAE"/>
    <w:rsid w:val="0033097F"/>
    <w:rsid w:val="00330CFB"/>
    <w:rsid w:val="0033143D"/>
    <w:rsid w:val="00331D74"/>
    <w:rsid w:val="00332657"/>
    <w:rsid w:val="00332B0C"/>
    <w:rsid w:val="00332CFF"/>
    <w:rsid w:val="00333041"/>
    <w:rsid w:val="00333B90"/>
    <w:rsid w:val="00333E6D"/>
    <w:rsid w:val="00334056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C09"/>
    <w:rsid w:val="00340FC5"/>
    <w:rsid w:val="00340FFF"/>
    <w:rsid w:val="00341115"/>
    <w:rsid w:val="0034132A"/>
    <w:rsid w:val="003414D6"/>
    <w:rsid w:val="003418A9"/>
    <w:rsid w:val="00341B07"/>
    <w:rsid w:val="00341B99"/>
    <w:rsid w:val="00341D6F"/>
    <w:rsid w:val="00341F25"/>
    <w:rsid w:val="00342172"/>
    <w:rsid w:val="0034237C"/>
    <w:rsid w:val="003423C3"/>
    <w:rsid w:val="0034265E"/>
    <w:rsid w:val="00342A3B"/>
    <w:rsid w:val="00343539"/>
    <w:rsid w:val="003436A3"/>
    <w:rsid w:val="00344E1B"/>
    <w:rsid w:val="003452B6"/>
    <w:rsid w:val="00345437"/>
    <w:rsid w:val="00345ED0"/>
    <w:rsid w:val="00346ABC"/>
    <w:rsid w:val="00347361"/>
    <w:rsid w:val="00347443"/>
    <w:rsid w:val="0035028A"/>
    <w:rsid w:val="0035052F"/>
    <w:rsid w:val="00350876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BF6"/>
    <w:rsid w:val="00353E98"/>
    <w:rsid w:val="0035453B"/>
    <w:rsid w:val="003545C1"/>
    <w:rsid w:val="00354FFB"/>
    <w:rsid w:val="00355891"/>
    <w:rsid w:val="00355BD9"/>
    <w:rsid w:val="00355E3A"/>
    <w:rsid w:val="00355E72"/>
    <w:rsid w:val="003561A9"/>
    <w:rsid w:val="00356996"/>
    <w:rsid w:val="00356AA1"/>
    <w:rsid w:val="00356C1B"/>
    <w:rsid w:val="00356FB3"/>
    <w:rsid w:val="0035741E"/>
    <w:rsid w:val="00357A1A"/>
    <w:rsid w:val="00357E5A"/>
    <w:rsid w:val="00360252"/>
    <w:rsid w:val="003602D8"/>
    <w:rsid w:val="00360667"/>
    <w:rsid w:val="003606DF"/>
    <w:rsid w:val="00360E8D"/>
    <w:rsid w:val="003615EB"/>
    <w:rsid w:val="003616A4"/>
    <w:rsid w:val="00361CBB"/>
    <w:rsid w:val="00361D36"/>
    <w:rsid w:val="003621A3"/>
    <w:rsid w:val="0036395B"/>
    <w:rsid w:val="00363DBC"/>
    <w:rsid w:val="003643D7"/>
    <w:rsid w:val="00364CB9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67E86"/>
    <w:rsid w:val="0037004C"/>
    <w:rsid w:val="003703CB"/>
    <w:rsid w:val="00370CA7"/>
    <w:rsid w:val="0037119B"/>
    <w:rsid w:val="003716D6"/>
    <w:rsid w:val="00371EED"/>
    <w:rsid w:val="00372249"/>
    <w:rsid w:val="00372319"/>
    <w:rsid w:val="00372A7D"/>
    <w:rsid w:val="00373893"/>
    <w:rsid w:val="00373E10"/>
    <w:rsid w:val="0037427C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90AB9"/>
    <w:rsid w:val="00390C01"/>
    <w:rsid w:val="00390DCA"/>
    <w:rsid w:val="00390EDA"/>
    <w:rsid w:val="0039159D"/>
    <w:rsid w:val="00391BE3"/>
    <w:rsid w:val="003923AD"/>
    <w:rsid w:val="003929EE"/>
    <w:rsid w:val="0039304F"/>
    <w:rsid w:val="0039313F"/>
    <w:rsid w:val="0039333F"/>
    <w:rsid w:val="00393AB1"/>
    <w:rsid w:val="00393C91"/>
    <w:rsid w:val="00393CBC"/>
    <w:rsid w:val="00393FA3"/>
    <w:rsid w:val="0039412B"/>
    <w:rsid w:val="00394CF5"/>
    <w:rsid w:val="00395C5A"/>
    <w:rsid w:val="00395E33"/>
    <w:rsid w:val="00395ED4"/>
    <w:rsid w:val="0039604D"/>
    <w:rsid w:val="00396450"/>
    <w:rsid w:val="00396D38"/>
    <w:rsid w:val="0039705E"/>
    <w:rsid w:val="00397977"/>
    <w:rsid w:val="003A04C4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2C5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3FB"/>
    <w:rsid w:val="003A6965"/>
    <w:rsid w:val="003A6D6C"/>
    <w:rsid w:val="003A6FB2"/>
    <w:rsid w:val="003A726A"/>
    <w:rsid w:val="003A7270"/>
    <w:rsid w:val="003A73F1"/>
    <w:rsid w:val="003A769C"/>
    <w:rsid w:val="003A7914"/>
    <w:rsid w:val="003A7DAF"/>
    <w:rsid w:val="003B0684"/>
    <w:rsid w:val="003B0CA8"/>
    <w:rsid w:val="003B1249"/>
    <w:rsid w:val="003B1595"/>
    <w:rsid w:val="003B2590"/>
    <w:rsid w:val="003B3117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26A"/>
    <w:rsid w:val="003C3310"/>
    <w:rsid w:val="003C3752"/>
    <w:rsid w:val="003C3AE1"/>
    <w:rsid w:val="003C3B29"/>
    <w:rsid w:val="003C3E32"/>
    <w:rsid w:val="003C4C53"/>
    <w:rsid w:val="003C5BBF"/>
    <w:rsid w:val="003C5C25"/>
    <w:rsid w:val="003C68B7"/>
    <w:rsid w:val="003C6D51"/>
    <w:rsid w:val="003C6D87"/>
    <w:rsid w:val="003C7216"/>
    <w:rsid w:val="003C72F0"/>
    <w:rsid w:val="003C7538"/>
    <w:rsid w:val="003C77F4"/>
    <w:rsid w:val="003C7D5F"/>
    <w:rsid w:val="003C7E14"/>
    <w:rsid w:val="003D01B7"/>
    <w:rsid w:val="003D01EB"/>
    <w:rsid w:val="003D02AE"/>
    <w:rsid w:val="003D0F1F"/>
    <w:rsid w:val="003D16E8"/>
    <w:rsid w:val="003D17A2"/>
    <w:rsid w:val="003D1A37"/>
    <w:rsid w:val="003D203D"/>
    <w:rsid w:val="003D2984"/>
    <w:rsid w:val="003D2C50"/>
    <w:rsid w:val="003D2C5E"/>
    <w:rsid w:val="003D2F23"/>
    <w:rsid w:val="003D344A"/>
    <w:rsid w:val="003D4B4C"/>
    <w:rsid w:val="003D4CBF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108C"/>
    <w:rsid w:val="003E214F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487"/>
    <w:rsid w:val="003E788A"/>
    <w:rsid w:val="003E7A0B"/>
    <w:rsid w:val="003E7C00"/>
    <w:rsid w:val="003E7DAA"/>
    <w:rsid w:val="003E7F9C"/>
    <w:rsid w:val="003F13C3"/>
    <w:rsid w:val="003F1A60"/>
    <w:rsid w:val="003F1A72"/>
    <w:rsid w:val="003F1DA4"/>
    <w:rsid w:val="003F1E03"/>
    <w:rsid w:val="003F1EE1"/>
    <w:rsid w:val="003F2181"/>
    <w:rsid w:val="003F21A6"/>
    <w:rsid w:val="003F2306"/>
    <w:rsid w:val="003F232E"/>
    <w:rsid w:val="003F24A7"/>
    <w:rsid w:val="003F27D5"/>
    <w:rsid w:val="003F2910"/>
    <w:rsid w:val="003F2930"/>
    <w:rsid w:val="003F2E3E"/>
    <w:rsid w:val="003F351B"/>
    <w:rsid w:val="003F49BD"/>
    <w:rsid w:val="003F4E93"/>
    <w:rsid w:val="003F51B9"/>
    <w:rsid w:val="003F51F0"/>
    <w:rsid w:val="003F5304"/>
    <w:rsid w:val="003F5516"/>
    <w:rsid w:val="003F61CF"/>
    <w:rsid w:val="003F6418"/>
    <w:rsid w:val="003F6521"/>
    <w:rsid w:val="003F6A59"/>
    <w:rsid w:val="003F7157"/>
    <w:rsid w:val="003F7406"/>
    <w:rsid w:val="003F7C5D"/>
    <w:rsid w:val="003F7DFC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5388"/>
    <w:rsid w:val="004070BC"/>
    <w:rsid w:val="00407123"/>
    <w:rsid w:val="0040734E"/>
    <w:rsid w:val="00407AFD"/>
    <w:rsid w:val="00407CD6"/>
    <w:rsid w:val="00407F9F"/>
    <w:rsid w:val="00410616"/>
    <w:rsid w:val="00410AAB"/>
    <w:rsid w:val="00410AF5"/>
    <w:rsid w:val="00411213"/>
    <w:rsid w:val="004122AC"/>
    <w:rsid w:val="00412303"/>
    <w:rsid w:val="0041245B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811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BE2"/>
    <w:rsid w:val="00435C19"/>
    <w:rsid w:val="00435C42"/>
    <w:rsid w:val="004366B9"/>
    <w:rsid w:val="00436A64"/>
    <w:rsid w:val="00437000"/>
    <w:rsid w:val="00437905"/>
    <w:rsid w:val="00437A99"/>
    <w:rsid w:val="00437C8E"/>
    <w:rsid w:val="00437CF2"/>
    <w:rsid w:val="00437D59"/>
    <w:rsid w:val="00437EBC"/>
    <w:rsid w:val="00440B11"/>
    <w:rsid w:val="00440D4F"/>
    <w:rsid w:val="004413C8"/>
    <w:rsid w:val="00441AE5"/>
    <w:rsid w:val="00441B30"/>
    <w:rsid w:val="00441F20"/>
    <w:rsid w:val="0044217E"/>
    <w:rsid w:val="0044259B"/>
    <w:rsid w:val="00442C5D"/>
    <w:rsid w:val="00442FA1"/>
    <w:rsid w:val="004430A7"/>
    <w:rsid w:val="00443E66"/>
    <w:rsid w:val="00444983"/>
    <w:rsid w:val="00444A3D"/>
    <w:rsid w:val="00444CFA"/>
    <w:rsid w:val="00444F8C"/>
    <w:rsid w:val="004450D2"/>
    <w:rsid w:val="004453C9"/>
    <w:rsid w:val="0044547D"/>
    <w:rsid w:val="00445A1C"/>
    <w:rsid w:val="0044603F"/>
    <w:rsid w:val="0044650F"/>
    <w:rsid w:val="0044674B"/>
    <w:rsid w:val="00446771"/>
    <w:rsid w:val="00447234"/>
    <w:rsid w:val="004477DC"/>
    <w:rsid w:val="004500C7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824"/>
    <w:rsid w:val="00454B84"/>
    <w:rsid w:val="00454FEC"/>
    <w:rsid w:val="0045547A"/>
    <w:rsid w:val="004555BE"/>
    <w:rsid w:val="00455711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2596"/>
    <w:rsid w:val="00462E06"/>
    <w:rsid w:val="004636CB"/>
    <w:rsid w:val="00464D72"/>
    <w:rsid w:val="004656C7"/>
    <w:rsid w:val="00465AB5"/>
    <w:rsid w:val="00465C7A"/>
    <w:rsid w:val="0046626D"/>
    <w:rsid w:val="0046652D"/>
    <w:rsid w:val="0046664F"/>
    <w:rsid w:val="004667D7"/>
    <w:rsid w:val="00466B68"/>
    <w:rsid w:val="00466F81"/>
    <w:rsid w:val="00467069"/>
    <w:rsid w:val="004677FA"/>
    <w:rsid w:val="004678D4"/>
    <w:rsid w:val="00467929"/>
    <w:rsid w:val="004679CC"/>
    <w:rsid w:val="00467EF3"/>
    <w:rsid w:val="004709CF"/>
    <w:rsid w:val="00470F7F"/>
    <w:rsid w:val="00471697"/>
    <w:rsid w:val="0047187B"/>
    <w:rsid w:val="0047197D"/>
    <w:rsid w:val="00471A29"/>
    <w:rsid w:val="00471C06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2F2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403"/>
    <w:rsid w:val="0048398A"/>
    <w:rsid w:val="00483B3C"/>
    <w:rsid w:val="00483D3E"/>
    <w:rsid w:val="00483ED7"/>
    <w:rsid w:val="00483FD6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172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931"/>
    <w:rsid w:val="00496A9B"/>
    <w:rsid w:val="00496F13"/>
    <w:rsid w:val="00496FA8"/>
    <w:rsid w:val="004973FA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F5C"/>
    <w:rsid w:val="004B22BD"/>
    <w:rsid w:val="004B2776"/>
    <w:rsid w:val="004B36A2"/>
    <w:rsid w:val="004B36D9"/>
    <w:rsid w:val="004B3BA7"/>
    <w:rsid w:val="004B3D21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2384"/>
    <w:rsid w:val="004C27C7"/>
    <w:rsid w:val="004C28A5"/>
    <w:rsid w:val="004C2B4B"/>
    <w:rsid w:val="004C2E49"/>
    <w:rsid w:val="004C30C3"/>
    <w:rsid w:val="004C383C"/>
    <w:rsid w:val="004C42FF"/>
    <w:rsid w:val="004C4919"/>
    <w:rsid w:val="004C4966"/>
    <w:rsid w:val="004C4EB8"/>
    <w:rsid w:val="004C4FA4"/>
    <w:rsid w:val="004C5142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2015"/>
    <w:rsid w:val="004D221A"/>
    <w:rsid w:val="004D244F"/>
    <w:rsid w:val="004D26C0"/>
    <w:rsid w:val="004D2DB6"/>
    <w:rsid w:val="004D3259"/>
    <w:rsid w:val="004D36FB"/>
    <w:rsid w:val="004D3D63"/>
    <w:rsid w:val="004D43B7"/>
    <w:rsid w:val="004D45C2"/>
    <w:rsid w:val="004D4D77"/>
    <w:rsid w:val="004D5606"/>
    <w:rsid w:val="004D6157"/>
    <w:rsid w:val="004D679B"/>
    <w:rsid w:val="004D760F"/>
    <w:rsid w:val="004D7929"/>
    <w:rsid w:val="004D7ED9"/>
    <w:rsid w:val="004E001B"/>
    <w:rsid w:val="004E016B"/>
    <w:rsid w:val="004E0FCC"/>
    <w:rsid w:val="004E118E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6920"/>
    <w:rsid w:val="004E6FF2"/>
    <w:rsid w:val="004E75FC"/>
    <w:rsid w:val="004E7EAF"/>
    <w:rsid w:val="004F0306"/>
    <w:rsid w:val="004F0D89"/>
    <w:rsid w:val="004F0EB5"/>
    <w:rsid w:val="004F103D"/>
    <w:rsid w:val="004F2ABD"/>
    <w:rsid w:val="004F2B49"/>
    <w:rsid w:val="004F2C82"/>
    <w:rsid w:val="004F2DC1"/>
    <w:rsid w:val="004F30D4"/>
    <w:rsid w:val="004F3427"/>
    <w:rsid w:val="004F34D4"/>
    <w:rsid w:val="004F3BBB"/>
    <w:rsid w:val="004F3D45"/>
    <w:rsid w:val="004F46A8"/>
    <w:rsid w:val="004F4764"/>
    <w:rsid w:val="004F4A76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A1"/>
    <w:rsid w:val="004F70ED"/>
    <w:rsid w:val="004F7340"/>
    <w:rsid w:val="004F73A5"/>
    <w:rsid w:val="004F76F4"/>
    <w:rsid w:val="004F7DFC"/>
    <w:rsid w:val="0050007E"/>
    <w:rsid w:val="00500965"/>
    <w:rsid w:val="005009A6"/>
    <w:rsid w:val="00500DB1"/>
    <w:rsid w:val="00500E28"/>
    <w:rsid w:val="00501087"/>
    <w:rsid w:val="005012FF"/>
    <w:rsid w:val="0050150E"/>
    <w:rsid w:val="005015A1"/>
    <w:rsid w:val="00501649"/>
    <w:rsid w:val="005018CF"/>
    <w:rsid w:val="00502075"/>
    <w:rsid w:val="005020F5"/>
    <w:rsid w:val="00502CD1"/>
    <w:rsid w:val="00502CE9"/>
    <w:rsid w:val="00502FD9"/>
    <w:rsid w:val="00503992"/>
    <w:rsid w:val="00503BCD"/>
    <w:rsid w:val="00504166"/>
    <w:rsid w:val="00504274"/>
    <w:rsid w:val="00504E75"/>
    <w:rsid w:val="005052A0"/>
    <w:rsid w:val="005056C9"/>
    <w:rsid w:val="005058E9"/>
    <w:rsid w:val="00505A12"/>
    <w:rsid w:val="00505CB3"/>
    <w:rsid w:val="005066BC"/>
    <w:rsid w:val="0050696D"/>
    <w:rsid w:val="00506CEC"/>
    <w:rsid w:val="005070CB"/>
    <w:rsid w:val="005101CF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71E"/>
    <w:rsid w:val="005139B5"/>
    <w:rsid w:val="00514B0D"/>
    <w:rsid w:val="00514B82"/>
    <w:rsid w:val="00514BA5"/>
    <w:rsid w:val="00514BB7"/>
    <w:rsid w:val="00514D26"/>
    <w:rsid w:val="0051523A"/>
    <w:rsid w:val="00515748"/>
    <w:rsid w:val="005157EE"/>
    <w:rsid w:val="00516344"/>
    <w:rsid w:val="00516565"/>
    <w:rsid w:val="005166CA"/>
    <w:rsid w:val="0051671D"/>
    <w:rsid w:val="00516808"/>
    <w:rsid w:val="00517845"/>
    <w:rsid w:val="0051787C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327D"/>
    <w:rsid w:val="0052357E"/>
    <w:rsid w:val="00523857"/>
    <w:rsid w:val="00523B56"/>
    <w:rsid w:val="00523D58"/>
    <w:rsid w:val="005242AC"/>
    <w:rsid w:val="00524AB7"/>
    <w:rsid w:val="00524DA3"/>
    <w:rsid w:val="00524FF3"/>
    <w:rsid w:val="0052557F"/>
    <w:rsid w:val="0052588D"/>
    <w:rsid w:val="005266F6"/>
    <w:rsid w:val="00526805"/>
    <w:rsid w:val="00526910"/>
    <w:rsid w:val="0052722C"/>
    <w:rsid w:val="005273A2"/>
    <w:rsid w:val="0052757D"/>
    <w:rsid w:val="0052770D"/>
    <w:rsid w:val="00527797"/>
    <w:rsid w:val="00527855"/>
    <w:rsid w:val="00527998"/>
    <w:rsid w:val="005279C8"/>
    <w:rsid w:val="00527B88"/>
    <w:rsid w:val="0053034D"/>
    <w:rsid w:val="005304D0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EDE"/>
    <w:rsid w:val="00537240"/>
    <w:rsid w:val="00537884"/>
    <w:rsid w:val="005379D3"/>
    <w:rsid w:val="00537AE5"/>
    <w:rsid w:val="00537D71"/>
    <w:rsid w:val="0054013E"/>
    <w:rsid w:val="005404B4"/>
    <w:rsid w:val="0054059A"/>
    <w:rsid w:val="00541256"/>
    <w:rsid w:val="0054287D"/>
    <w:rsid w:val="00542AD9"/>
    <w:rsid w:val="00542E81"/>
    <w:rsid w:val="00543153"/>
    <w:rsid w:val="00543227"/>
    <w:rsid w:val="0054438E"/>
    <w:rsid w:val="00544472"/>
    <w:rsid w:val="00544860"/>
    <w:rsid w:val="00544936"/>
    <w:rsid w:val="00544D32"/>
    <w:rsid w:val="00544EA6"/>
    <w:rsid w:val="0054523B"/>
    <w:rsid w:val="005452C2"/>
    <w:rsid w:val="00545BDF"/>
    <w:rsid w:val="00545D52"/>
    <w:rsid w:val="00546EF4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744"/>
    <w:rsid w:val="00564C70"/>
    <w:rsid w:val="005650FA"/>
    <w:rsid w:val="0056543F"/>
    <w:rsid w:val="0056637B"/>
    <w:rsid w:val="005663A7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23B"/>
    <w:rsid w:val="00576709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967"/>
    <w:rsid w:val="00581B31"/>
    <w:rsid w:val="00581F03"/>
    <w:rsid w:val="00581F4A"/>
    <w:rsid w:val="00581F63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5D8"/>
    <w:rsid w:val="0058685C"/>
    <w:rsid w:val="00586DD7"/>
    <w:rsid w:val="00586F21"/>
    <w:rsid w:val="00587658"/>
    <w:rsid w:val="0058787E"/>
    <w:rsid w:val="00590075"/>
    <w:rsid w:val="0059042B"/>
    <w:rsid w:val="005904FF"/>
    <w:rsid w:val="0059124B"/>
    <w:rsid w:val="00591480"/>
    <w:rsid w:val="005930C9"/>
    <w:rsid w:val="005936AE"/>
    <w:rsid w:val="005936AF"/>
    <w:rsid w:val="005944E5"/>
    <w:rsid w:val="0059456B"/>
    <w:rsid w:val="0059462E"/>
    <w:rsid w:val="0059486A"/>
    <w:rsid w:val="00594C57"/>
    <w:rsid w:val="00595312"/>
    <w:rsid w:val="00595379"/>
    <w:rsid w:val="0059559E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935"/>
    <w:rsid w:val="005A5B67"/>
    <w:rsid w:val="005A5C92"/>
    <w:rsid w:val="005A6606"/>
    <w:rsid w:val="005A6686"/>
    <w:rsid w:val="005A6F63"/>
    <w:rsid w:val="005A7072"/>
    <w:rsid w:val="005A77C6"/>
    <w:rsid w:val="005A7C5A"/>
    <w:rsid w:val="005A7DBB"/>
    <w:rsid w:val="005B0137"/>
    <w:rsid w:val="005B02CB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7AD"/>
    <w:rsid w:val="005B662F"/>
    <w:rsid w:val="005B66C1"/>
    <w:rsid w:val="005B6E61"/>
    <w:rsid w:val="005B71A4"/>
    <w:rsid w:val="005B73B7"/>
    <w:rsid w:val="005B79EA"/>
    <w:rsid w:val="005C0B1C"/>
    <w:rsid w:val="005C1459"/>
    <w:rsid w:val="005C1702"/>
    <w:rsid w:val="005C25B7"/>
    <w:rsid w:val="005C262D"/>
    <w:rsid w:val="005C2D75"/>
    <w:rsid w:val="005C3EA0"/>
    <w:rsid w:val="005C406D"/>
    <w:rsid w:val="005C43C4"/>
    <w:rsid w:val="005C43CB"/>
    <w:rsid w:val="005C46F2"/>
    <w:rsid w:val="005C5E1E"/>
    <w:rsid w:val="005C706A"/>
    <w:rsid w:val="005C7656"/>
    <w:rsid w:val="005D0520"/>
    <w:rsid w:val="005D1410"/>
    <w:rsid w:val="005D168E"/>
    <w:rsid w:val="005D1877"/>
    <w:rsid w:val="005D1DAC"/>
    <w:rsid w:val="005D1DEB"/>
    <w:rsid w:val="005D1E50"/>
    <w:rsid w:val="005D2625"/>
    <w:rsid w:val="005D2860"/>
    <w:rsid w:val="005D2E91"/>
    <w:rsid w:val="005D2F30"/>
    <w:rsid w:val="005D38FB"/>
    <w:rsid w:val="005D4129"/>
    <w:rsid w:val="005D4813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4CA4"/>
    <w:rsid w:val="005E5A4E"/>
    <w:rsid w:val="005E64D8"/>
    <w:rsid w:val="005E6DED"/>
    <w:rsid w:val="005E78D8"/>
    <w:rsid w:val="005F0E08"/>
    <w:rsid w:val="005F0FE3"/>
    <w:rsid w:val="005F1710"/>
    <w:rsid w:val="005F1896"/>
    <w:rsid w:val="005F1B91"/>
    <w:rsid w:val="005F21F0"/>
    <w:rsid w:val="005F22B1"/>
    <w:rsid w:val="005F41AA"/>
    <w:rsid w:val="005F428E"/>
    <w:rsid w:val="005F4570"/>
    <w:rsid w:val="005F48CD"/>
    <w:rsid w:val="005F526B"/>
    <w:rsid w:val="005F5586"/>
    <w:rsid w:val="005F5622"/>
    <w:rsid w:val="005F61E1"/>
    <w:rsid w:val="005F6443"/>
    <w:rsid w:val="005F6917"/>
    <w:rsid w:val="005F70B3"/>
    <w:rsid w:val="005F7200"/>
    <w:rsid w:val="0060019F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E8B"/>
    <w:rsid w:val="00604A29"/>
    <w:rsid w:val="00604BCD"/>
    <w:rsid w:val="00605042"/>
    <w:rsid w:val="006050F1"/>
    <w:rsid w:val="006053A4"/>
    <w:rsid w:val="00605FB6"/>
    <w:rsid w:val="006064B3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369E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06"/>
    <w:rsid w:val="00616B72"/>
    <w:rsid w:val="00616FA3"/>
    <w:rsid w:val="0061713D"/>
    <w:rsid w:val="006174B3"/>
    <w:rsid w:val="00620B0F"/>
    <w:rsid w:val="00620B13"/>
    <w:rsid w:val="00621D02"/>
    <w:rsid w:val="00621D26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123"/>
    <w:rsid w:val="00625777"/>
    <w:rsid w:val="00625940"/>
    <w:rsid w:val="00625B1C"/>
    <w:rsid w:val="00625CEF"/>
    <w:rsid w:val="006273A9"/>
    <w:rsid w:val="006275E9"/>
    <w:rsid w:val="0062772E"/>
    <w:rsid w:val="0062774B"/>
    <w:rsid w:val="00627890"/>
    <w:rsid w:val="00627D95"/>
    <w:rsid w:val="00630165"/>
    <w:rsid w:val="006302A6"/>
    <w:rsid w:val="00630670"/>
    <w:rsid w:val="00630D2E"/>
    <w:rsid w:val="00630ED1"/>
    <w:rsid w:val="00631181"/>
    <w:rsid w:val="0063198F"/>
    <w:rsid w:val="00631E29"/>
    <w:rsid w:val="006320C3"/>
    <w:rsid w:val="006323D6"/>
    <w:rsid w:val="00632D28"/>
    <w:rsid w:val="0063381B"/>
    <w:rsid w:val="00634144"/>
    <w:rsid w:val="006346C3"/>
    <w:rsid w:val="00634784"/>
    <w:rsid w:val="00634C72"/>
    <w:rsid w:val="00634C82"/>
    <w:rsid w:val="00634CBE"/>
    <w:rsid w:val="00634F09"/>
    <w:rsid w:val="00635D14"/>
    <w:rsid w:val="00636267"/>
    <w:rsid w:val="00636709"/>
    <w:rsid w:val="0063688E"/>
    <w:rsid w:val="006369A5"/>
    <w:rsid w:val="00637A3B"/>
    <w:rsid w:val="006404CD"/>
    <w:rsid w:val="006405B4"/>
    <w:rsid w:val="006407A8"/>
    <w:rsid w:val="00641134"/>
    <w:rsid w:val="006418C7"/>
    <w:rsid w:val="006427F1"/>
    <w:rsid w:val="006429F8"/>
    <w:rsid w:val="00642C3A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4C67"/>
    <w:rsid w:val="00645242"/>
    <w:rsid w:val="00645FAA"/>
    <w:rsid w:val="00646458"/>
    <w:rsid w:val="0064693B"/>
    <w:rsid w:val="00646A85"/>
    <w:rsid w:val="00646F5C"/>
    <w:rsid w:val="00647B79"/>
    <w:rsid w:val="00647E16"/>
    <w:rsid w:val="00647E1E"/>
    <w:rsid w:val="0065122E"/>
    <w:rsid w:val="0065199B"/>
    <w:rsid w:val="00652021"/>
    <w:rsid w:val="0065208D"/>
    <w:rsid w:val="00652B18"/>
    <w:rsid w:val="00652B31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41B"/>
    <w:rsid w:val="006605A5"/>
    <w:rsid w:val="006608FD"/>
    <w:rsid w:val="00660D74"/>
    <w:rsid w:val="00661281"/>
    <w:rsid w:val="0066136A"/>
    <w:rsid w:val="00661428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B3E"/>
    <w:rsid w:val="00663D74"/>
    <w:rsid w:val="0066419F"/>
    <w:rsid w:val="006645D7"/>
    <w:rsid w:val="00664C7E"/>
    <w:rsid w:val="00664F11"/>
    <w:rsid w:val="00665221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705"/>
    <w:rsid w:val="00673A48"/>
    <w:rsid w:val="00673B4E"/>
    <w:rsid w:val="00673F02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76F87"/>
    <w:rsid w:val="006803AD"/>
    <w:rsid w:val="00680634"/>
    <w:rsid w:val="00680F8F"/>
    <w:rsid w:val="00681497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422A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31E"/>
    <w:rsid w:val="006A0519"/>
    <w:rsid w:val="006A0E10"/>
    <w:rsid w:val="006A11F3"/>
    <w:rsid w:val="006A137F"/>
    <w:rsid w:val="006A142A"/>
    <w:rsid w:val="006A1B02"/>
    <w:rsid w:val="006A1C34"/>
    <w:rsid w:val="006A1C38"/>
    <w:rsid w:val="006A2622"/>
    <w:rsid w:val="006A27EC"/>
    <w:rsid w:val="006A2853"/>
    <w:rsid w:val="006A29B0"/>
    <w:rsid w:val="006A2D23"/>
    <w:rsid w:val="006A2DDC"/>
    <w:rsid w:val="006A3165"/>
    <w:rsid w:val="006A3808"/>
    <w:rsid w:val="006A3C0B"/>
    <w:rsid w:val="006A443D"/>
    <w:rsid w:val="006A4BC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4F2"/>
    <w:rsid w:val="006B2864"/>
    <w:rsid w:val="006B2A41"/>
    <w:rsid w:val="006B2F6F"/>
    <w:rsid w:val="006B3673"/>
    <w:rsid w:val="006B370D"/>
    <w:rsid w:val="006B3B8E"/>
    <w:rsid w:val="006B3F55"/>
    <w:rsid w:val="006B45B9"/>
    <w:rsid w:val="006B4C0B"/>
    <w:rsid w:val="006B4EF4"/>
    <w:rsid w:val="006B51DB"/>
    <w:rsid w:val="006B5246"/>
    <w:rsid w:val="006B52FF"/>
    <w:rsid w:val="006B5A2E"/>
    <w:rsid w:val="006B5D89"/>
    <w:rsid w:val="006B5DBD"/>
    <w:rsid w:val="006B65FC"/>
    <w:rsid w:val="006B6640"/>
    <w:rsid w:val="006B67BE"/>
    <w:rsid w:val="006B6EE8"/>
    <w:rsid w:val="006B6FA0"/>
    <w:rsid w:val="006C09F2"/>
    <w:rsid w:val="006C0A44"/>
    <w:rsid w:val="006C0D43"/>
    <w:rsid w:val="006C0EE6"/>
    <w:rsid w:val="006C132D"/>
    <w:rsid w:val="006C15BF"/>
    <w:rsid w:val="006C1717"/>
    <w:rsid w:val="006C2D14"/>
    <w:rsid w:val="006C3197"/>
    <w:rsid w:val="006C34AC"/>
    <w:rsid w:val="006C366D"/>
    <w:rsid w:val="006C3E60"/>
    <w:rsid w:val="006C3EAC"/>
    <w:rsid w:val="006C4A35"/>
    <w:rsid w:val="006C511D"/>
    <w:rsid w:val="006C53D0"/>
    <w:rsid w:val="006C5D3F"/>
    <w:rsid w:val="006C63EB"/>
    <w:rsid w:val="006C6624"/>
    <w:rsid w:val="006C66E6"/>
    <w:rsid w:val="006C6721"/>
    <w:rsid w:val="006C73D1"/>
    <w:rsid w:val="006C76A0"/>
    <w:rsid w:val="006D0082"/>
    <w:rsid w:val="006D059C"/>
    <w:rsid w:val="006D0603"/>
    <w:rsid w:val="006D0D08"/>
    <w:rsid w:val="006D1BCE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850"/>
    <w:rsid w:val="006D5C62"/>
    <w:rsid w:val="006D5C97"/>
    <w:rsid w:val="006D6064"/>
    <w:rsid w:val="006D610E"/>
    <w:rsid w:val="006D6AD8"/>
    <w:rsid w:val="006D6B98"/>
    <w:rsid w:val="006D6FC7"/>
    <w:rsid w:val="006D7492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A1C"/>
    <w:rsid w:val="006E46B3"/>
    <w:rsid w:val="006E59BA"/>
    <w:rsid w:val="006E5A6A"/>
    <w:rsid w:val="006E5B88"/>
    <w:rsid w:val="006E5FB1"/>
    <w:rsid w:val="006E7073"/>
    <w:rsid w:val="006E711B"/>
    <w:rsid w:val="006F0159"/>
    <w:rsid w:val="006F17C4"/>
    <w:rsid w:val="006F1A2F"/>
    <w:rsid w:val="006F1D76"/>
    <w:rsid w:val="006F1D9B"/>
    <w:rsid w:val="006F202E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8DF"/>
    <w:rsid w:val="006F5988"/>
    <w:rsid w:val="006F5B85"/>
    <w:rsid w:val="006F614A"/>
    <w:rsid w:val="006F6366"/>
    <w:rsid w:val="006F6858"/>
    <w:rsid w:val="006F6EDB"/>
    <w:rsid w:val="006F6F67"/>
    <w:rsid w:val="006F7085"/>
    <w:rsid w:val="006F736D"/>
    <w:rsid w:val="006F7573"/>
    <w:rsid w:val="006F7627"/>
    <w:rsid w:val="006F77CF"/>
    <w:rsid w:val="006F7ADA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4DF"/>
    <w:rsid w:val="00703CB7"/>
    <w:rsid w:val="00703F1B"/>
    <w:rsid w:val="00704849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10090"/>
    <w:rsid w:val="0071066D"/>
    <w:rsid w:val="007106B7"/>
    <w:rsid w:val="00710ADD"/>
    <w:rsid w:val="00711F21"/>
    <w:rsid w:val="00711FD7"/>
    <w:rsid w:val="007125B7"/>
    <w:rsid w:val="00712AA2"/>
    <w:rsid w:val="00712BDD"/>
    <w:rsid w:val="00712F5A"/>
    <w:rsid w:val="007132D7"/>
    <w:rsid w:val="007136BA"/>
    <w:rsid w:val="00714178"/>
    <w:rsid w:val="007148BD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83E"/>
    <w:rsid w:val="00721BB2"/>
    <w:rsid w:val="00722940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4FA"/>
    <w:rsid w:val="0072698C"/>
    <w:rsid w:val="00726AB8"/>
    <w:rsid w:val="00726B94"/>
    <w:rsid w:val="00726D8E"/>
    <w:rsid w:val="007270DB"/>
    <w:rsid w:val="00727124"/>
    <w:rsid w:val="00727680"/>
    <w:rsid w:val="007277FE"/>
    <w:rsid w:val="00727927"/>
    <w:rsid w:val="00727E24"/>
    <w:rsid w:val="00727FCA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693"/>
    <w:rsid w:val="007349AB"/>
    <w:rsid w:val="007350C0"/>
    <w:rsid w:val="00735160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8EF"/>
    <w:rsid w:val="00741EC7"/>
    <w:rsid w:val="007426DB"/>
    <w:rsid w:val="0074377F"/>
    <w:rsid w:val="007443A5"/>
    <w:rsid w:val="00744523"/>
    <w:rsid w:val="007446F8"/>
    <w:rsid w:val="00744C20"/>
    <w:rsid w:val="00745382"/>
    <w:rsid w:val="0074554F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3E4"/>
    <w:rsid w:val="0075286F"/>
    <w:rsid w:val="00752BF8"/>
    <w:rsid w:val="007538D1"/>
    <w:rsid w:val="00753A02"/>
    <w:rsid w:val="00753C0B"/>
    <w:rsid w:val="00753E25"/>
    <w:rsid w:val="0075402D"/>
    <w:rsid w:val="00754097"/>
    <w:rsid w:val="0075464A"/>
    <w:rsid w:val="00754708"/>
    <w:rsid w:val="00754A5A"/>
    <w:rsid w:val="0075548A"/>
    <w:rsid w:val="00756B39"/>
    <w:rsid w:val="00757961"/>
    <w:rsid w:val="00757EDE"/>
    <w:rsid w:val="007606CE"/>
    <w:rsid w:val="0076087D"/>
    <w:rsid w:val="00760E8D"/>
    <w:rsid w:val="007619DD"/>
    <w:rsid w:val="00761AD4"/>
    <w:rsid w:val="00761EB0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B63"/>
    <w:rsid w:val="00767378"/>
    <w:rsid w:val="007678AB"/>
    <w:rsid w:val="007678C0"/>
    <w:rsid w:val="00767E43"/>
    <w:rsid w:val="007700E9"/>
    <w:rsid w:val="007704B7"/>
    <w:rsid w:val="00770631"/>
    <w:rsid w:val="007720C4"/>
    <w:rsid w:val="007723ED"/>
    <w:rsid w:val="00772413"/>
    <w:rsid w:val="00772E21"/>
    <w:rsid w:val="00772EA9"/>
    <w:rsid w:val="00772EE9"/>
    <w:rsid w:val="007737CE"/>
    <w:rsid w:val="00773E86"/>
    <w:rsid w:val="00774029"/>
    <w:rsid w:val="0077408F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B4F"/>
    <w:rsid w:val="00780C02"/>
    <w:rsid w:val="00780DBA"/>
    <w:rsid w:val="00781D76"/>
    <w:rsid w:val="00782A0D"/>
    <w:rsid w:val="00782CB1"/>
    <w:rsid w:val="00782F88"/>
    <w:rsid w:val="00783003"/>
    <w:rsid w:val="007830D9"/>
    <w:rsid w:val="007831B3"/>
    <w:rsid w:val="00783551"/>
    <w:rsid w:val="0078355E"/>
    <w:rsid w:val="007843B4"/>
    <w:rsid w:val="0078445E"/>
    <w:rsid w:val="007846DA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C50"/>
    <w:rsid w:val="00790DF1"/>
    <w:rsid w:val="00791AEA"/>
    <w:rsid w:val="00791BC7"/>
    <w:rsid w:val="007922F8"/>
    <w:rsid w:val="007926A4"/>
    <w:rsid w:val="00792AA9"/>
    <w:rsid w:val="00792AE6"/>
    <w:rsid w:val="00792CD6"/>
    <w:rsid w:val="00792D87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2B"/>
    <w:rsid w:val="00795E88"/>
    <w:rsid w:val="00796155"/>
    <w:rsid w:val="00796522"/>
    <w:rsid w:val="00796567"/>
    <w:rsid w:val="0079763B"/>
    <w:rsid w:val="00797BAF"/>
    <w:rsid w:val="00797D98"/>
    <w:rsid w:val="00797E6D"/>
    <w:rsid w:val="007A00B2"/>
    <w:rsid w:val="007A0189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028"/>
    <w:rsid w:val="007A53CB"/>
    <w:rsid w:val="007A55D0"/>
    <w:rsid w:val="007A6587"/>
    <w:rsid w:val="007A65BE"/>
    <w:rsid w:val="007A66F6"/>
    <w:rsid w:val="007A68E7"/>
    <w:rsid w:val="007A70BD"/>
    <w:rsid w:val="007A76A0"/>
    <w:rsid w:val="007A7E26"/>
    <w:rsid w:val="007B174D"/>
    <w:rsid w:val="007B2771"/>
    <w:rsid w:val="007B29A2"/>
    <w:rsid w:val="007B2D18"/>
    <w:rsid w:val="007B34A9"/>
    <w:rsid w:val="007B368F"/>
    <w:rsid w:val="007B3764"/>
    <w:rsid w:val="007B3829"/>
    <w:rsid w:val="007B3B44"/>
    <w:rsid w:val="007B3CC1"/>
    <w:rsid w:val="007B446A"/>
    <w:rsid w:val="007B45F6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A46"/>
    <w:rsid w:val="007B6B0F"/>
    <w:rsid w:val="007B6BA3"/>
    <w:rsid w:val="007B744C"/>
    <w:rsid w:val="007B74F1"/>
    <w:rsid w:val="007C0428"/>
    <w:rsid w:val="007C0F33"/>
    <w:rsid w:val="007C1493"/>
    <w:rsid w:val="007C1562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5CC"/>
    <w:rsid w:val="007C4F48"/>
    <w:rsid w:val="007C50C2"/>
    <w:rsid w:val="007C513F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136"/>
    <w:rsid w:val="007D14CC"/>
    <w:rsid w:val="007D180C"/>
    <w:rsid w:val="007D1C74"/>
    <w:rsid w:val="007D1F62"/>
    <w:rsid w:val="007D2040"/>
    <w:rsid w:val="007D21CE"/>
    <w:rsid w:val="007D287D"/>
    <w:rsid w:val="007D3442"/>
    <w:rsid w:val="007D3680"/>
    <w:rsid w:val="007D36F1"/>
    <w:rsid w:val="007D398B"/>
    <w:rsid w:val="007D3AB0"/>
    <w:rsid w:val="007D4230"/>
    <w:rsid w:val="007D4827"/>
    <w:rsid w:val="007D5350"/>
    <w:rsid w:val="007D5433"/>
    <w:rsid w:val="007D54F5"/>
    <w:rsid w:val="007D5FCE"/>
    <w:rsid w:val="007D636E"/>
    <w:rsid w:val="007D6533"/>
    <w:rsid w:val="007D67F3"/>
    <w:rsid w:val="007D6BB2"/>
    <w:rsid w:val="007D7072"/>
    <w:rsid w:val="007D77B2"/>
    <w:rsid w:val="007D7E49"/>
    <w:rsid w:val="007E06D6"/>
    <w:rsid w:val="007E081B"/>
    <w:rsid w:val="007E0EE1"/>
    <w:rsid w:val="007E11C7"/>
    <w:rsid w:val="007E144C"/>
    <w:rsid w:val="007E18CE"/>
    <w:rsid w:val="007E1B4E"/>
    <w:rsid w:val="007E1CF8"/>
    <w:rsid w:val="007E2488"/>
    <w:rsid w:val="007E2989"/>
    <w:rsid w:val="007E2A1F"/>
    <w:rsid w:val="007E36B8"/>
    <w:rsid w:val="007E3B8F"/>
    <w:rsid w:val="007E485B"/>
    <w:rsid w:val="007E4BF9"/>
    <w:rsid w:val="007E4E94"/>
    <w:rsid w:val="007E5CB5"/>
    <w:rsid w:val="007E6913"/>
    <w:rsid w:val="007E7452"/>
    <w:rsid w:val="007E78EA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1F45"/>
    <w:rsid w:val="007F2061"/>
    <w:rsid w:val="007F2748"/>
    <w:rsid w:val="007F2759"/>
    <w:rsid w:val="007F2D5F"/>
    <w:rsid w:val="007F3772"/>
    <w:rsid w:val="007F3805"/>
    <w:rsid w:val="007F3D1B"/>
    <w:rsid w:val="007F40D3"/>
    <w:rsid w:val="007F4E74"/>
    <w:rsid w:val="007F5238"/>
    <w:rsid w:val="007F59FF"/>
    <w:rsid w:val="007F5B56"/>
    <w:rsid w:val="007F5C45"/>
    <w:rsid w:val="007F62A7"/>
    <w:rsid w:val="007F6396"/>
    <w:rsid w:val="007F6725"/>
    <w:rsid w:val="007F6732"/>
    <w:rsid w:val="007F684C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3CD"/>
    <w:rsid w:val="00801B02"/>
    <w:rsid w:val="00801DF6"/>
    <w:rsid w:val="00802CC8"/>
    <w:rsid w:val="00803010"/>
    <w:rsid w:val="00804998"/>
    <w:rsid w:val="00804A7D"/>
    <w:rsid w:val="00805389"/>
    <w:rsid w:val="00805775"/>
    <w:rsid w:val="00805B28"/>
    <w:rsid w:val="008068E9"/>
    <w:rsid w:val="00807DDC"/>
    <w:rsid w:val="00807E69"/>
    <w:rsid w:val="00810F00"/>
    <w:rsid w:val="008112E8"/>
    <w:rsid w:val="00811949"/>
    <w:rsid w:val="00811CBB"/>
    <w:rsid w:val="00811EB2"/>
    <w:rsid w:val="008122E4"/>
    <w:rsid w:val="008139B1"/>
    <w:rsid w:val="00813AEA"/>
    <w:rsid w:val="00814156"/>
    <w:rsid w:val="008144F2"/>
    <w:rsid w:val="008146DA"/>
    <w:rsid w:val="00814856"/>
    <w:rsid w:val="0081490A"/>
    <w:rsid w:val="00815800"/>
    <w:rsid w:val="00816269"/>
    <w:rsid w:val="008164D0"/>
    <w:rsid w:val="00817EF5"/>
    <w:rsid w:val="00820169"/>
    <w:rsid w:val="008201C0"/>
    <w:rsid w:val="00820333"/>
    <w:rsid w:val="00820535"/>
    <w:rsid w:val="0082082B"/>
    <w:rsid w:val="00820DA7"/>
    <w:rsid w:val="00821A4B"/>
    <w:rsid w:val="00821C10"/>
    <w:rsid w:val="00821FC7"/>
    <w:rsid w:val="00822064"/>
    <w:rsid w:val="00822378"/>
    <w:rsid w:val="00822620"/>
    <w:rsid w:val="00822F59"/>
    <w:rsid w:val="0082326C"/>
    <w:rsid w:val="008236A1"/>
    <w:rsid w:val="00823E0D"/>
    <w:rsid w:val="0082404E"/>
    <w:rsid w:val="00824199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673"/>
    <w:rsid w:val="00826975"/>
    <w:rsid w:val="00827178"/>
    <w:rsid w:val="00827BE8"/>
    <w:rsid w:val="0083056C"/>
    <w:rsid w:val="008309C8"/>
    <w:rsid w:val="00830A2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5F2"/>
    <w:rsid w:val="0083398C"/>
    <w:rsid w:val="0083417F"/>
    <w:rsid w:val="008341DD"/>
    <w:rsid w:val="008341FD"/>
    <w:rsid w:val="00834CFF"/>
    <w:rsid w:val="00835204"/>
    <w:rsid w:val="0083568C"/>
    <w:rsid w:val="0083606D"/>
    <w:rsid w:val="00836391"/>
    <w:rsid w:val="00836436"/>
    <w:rsid w:val="00836974"/>
    <w:rsid w:val="008369C2"/>
    <w:rsid w:val="00837131"/>
    <w:rsid w:val="00837EEB"/>
    <w:rsid w:val="00837F1C"/>
    <w:rsid w:val="008406A9"/>
    <w:rsid w:val="0084214E"/>
    <w:rsid w:val="008421D3"/>
    <w:rsid w:val="00842F5B"/>
    <w:rsid w:val="008430AA"/>
    <w:rsid w:val="008432AA"/>
    <w:rsid w:val="00843B67"/>
    <w:rsid w:val="00843BD4"/>
    <w:rsid w:val="00843F04"/>
    <w:rsid w:val="008440F3"/>
    <w:rsid w:val="0084421A"/>
    <w:rsid w:val="0084422A"/>
    <w:rsid w:val="00844B14"/>
    <w:rsid w:val="008456B4"/>
    <w:rsid w:val="00845C9F"/>
    <w:rsid w:val="008463AB"/>
    <w:rsid w:val="008463AC"/>
    <w:rsid w:val="00847222"/>
    <w:rsid w:val="00847343"/>
    <w:rsid w:val="008473F4"/>
    <w:rsid w:val="0084788F"/>
    <w:rsid w:val="00847A5F"/>
    <w:rsid w:val="00850A2A"/>
    <w:rsid w:val="00851096"/>
    <w:rsid w:val="008519F2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EEA"/>
    <w:rsid w:val="0086048C"/>
    <w:rsid w:val="00860F47"/>
    <w:rsid w:val="008617DF"/>
    <w:rsid w:val="00861F48"/>
    <w:rsid w:val="00861F92"/>
    <w:rsid w:val="008626B2"/>
    <w:rsid w:val="0086298F"/>
    <w:rsid w:val="00862A9F"/>
    <w:rsid w:val="00862D9C"/>
    <w:rsid w:val="00864F63"/>
    <w:rsid w:val="008659F1"/>
    <w:rsid w:val="0086671E"/>
    <w:rsid w:val="00867402"/>
    <w:rsid w:val="00867873"/>
    <w:rsid w:val="0086790E"/>
    <w:rsid w:val="008701B2"/>
    <w:rsid w:val="00870A60"/>
    <w:rsid w:val="00870C22"/>
    <w:rsid w:val="00871D30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DEC"/>
    <w:rsid w:val="00874E26"/>
    <w:rsid w:val="00874FA9"/>
    <w:rsid w:val="008751ED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4B8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33B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1565"/>
    <w:rsid w:val="008A1D8D"/>
    <w:rsid w:val="008A1F48"/>
    <w:rsid w:val="008A3437"/>
    <w:rsid w:val="008A3471"/>
    <w:rsid w:val="008A348F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8C6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854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C8"/>
    <w:rsid w:val="008B750C"/>
    <w:rsid w:val="008B751B"/>
    <w:rsid w:val="008B766E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64D7"/>
    <w:rsid w:val="008C6900"/>
    <w:rsid w:val="008C7034"/>
    <w:rsid w:val="008C74F1"/>
    <w:rsid w:val="008C75D6"/>
    <w:rsid w:val="008C7645"/>
    <w:rsid w:val="008C7D0D"/>
    <w:rsid w:val="008D022B"/>
    <w:rsid w:val="008D0464"/>
    <w:rsid w:val="008D05C7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7C6"/>
    <w:rsid w:val="008D3805"/>
    <w:rsid w:val="008D3827"/>
    <w:rsid w:val="008D3F6F"/>
    <w:rsid w:val="008D408F"/>
    <w:rsid w:val="008D495D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686"/>
    <w:rsid w:val="008E05E5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48DB"/>
    <w:rsid w:val="008E4CD6"/>
    <w:rsid w:val="008E51A8"/>
    <w:rsid w:val="008E5623"/>
    <w:rsid w:val="008E5CF9"/>
    <w:rsid w:val="008E5DC4"/>
    <w:rsid w:val="008E6D24"/>
    <w:rsid w:val="008E6E1D"/>
    <w:rsid w:val="008E71C4"/>
    <w:rsid w:val="008E726F"/>
    <w:rsid w:val="008E79CD"/>
    <w:rsid w:val="008E7DBA"/>
    <w:rsid w:val="008F00CF"/>
    <w:rsid w:val="008F16C1"/>
    <w:rsid w:val="008F16FD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493"/>
    <w:rsid w:val="008F355F"/>
    <w:rsid w:val="008F3C0D"/>
    <w:rsid w:val="008F41B5"/>
    <w:rsid w:val="008F4441"/>
    <w:rsid w:val="008F4669"/>
    <w:rsid w:val="008F480A"/>
    <w:rsid w:val="008F4CAF"/>
    <w:rsid w:val="008F5B85"/>
    <w:rsid w:val="008F61FB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28FE"/>
    <w:rsid w:val="009029D6"/>
    <w:rsid w:val="0090301A"/>
    <w:rsid w:val="009031F0"/>
    <w:rsid w:val="009035C5"/>
    <w:rsid w:val="009040B2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6637"/>
    <w:rsid w:val="0090710A"/>
    <w:rsid w:val="009075C5"/>
    <w:rsid w:val="00907A5A"/>
    <w:rsid w:val="00910004"/>
    <w:rsid w:val="00910596"/>
    <w:rsid w:val="009110C7"/>
    <w:rsid w:val="009110D9"/>
    <w:rsid w:val="009112A9"/>
    <w:rsid w:val="009118A8"/>
    <w:rsid w:val="00911FB2"/>
    <w:rsid w:val="00912162"/>
    <w:rsid w:val="0091247A"/>
    <w:rsid w:val="0091256F"/>
    <w:rsid w:val="009127EB"/>
    <w:rsid w:val="00914753"/>
    <w:rsid w:val="0091478F"/>
    <w:rsid w:val="00915A43"/>
    <w:rsid w:val="009161F5"/>
    <w:rsid w:val="00916422"/>
    <w:rsid w:val="00916611"/>
    <w:rsid w:val="0091664A"/>
    <w:rsid w:val="00916734"/>
    <w:rsid w:val="00916CB3"/>
    <w:rsid w:val="009173E2"/>
    <w:rsid w:val="00917746"/>
    <w:rsid w:val="0091792E"/>
    <w:rsid w:val="00917A6B"/>
    <w:rsid w:val="00920974"/>
    <w:rsid w:val="00920A34"/>
    <w:rsid w:val="00920D37"/>
    <w:rsid w:val="00920DBB"/>
    <w:rsid w:val="0092140B"/>
    <w:rsid w:val="00921E6C"/>
    <w:rsid w:val="009222D0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A"/>
    <w:rsid w:val="0092744E"/>
    <w:rsid w:val="00927543"/>
    <w:rsid w:val="00927857"/>
    <w:rsid w:val="00927E2A"/>
    <w:rsid w:val="00930562"/>
    <w:rsid w:val="009312EC"/>
    <w:rsid w:val="0093166C"/>
    <w:rsid w:val="00931BD5"/>
    <w:rsid w:val="00931E63"/>
    <w:rsid w:val="00932114"/>
    <w:rsid w:val="0093273D"/>
    <w:rsid w:val="00932AE1"/>
    <w:rsid w:val="009336A9"/>
    <w:rsid w:val="00933803"/>
    <w:rsid w:val="00933D96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9C5"/>
    <w:rsid w:val="00943AAA"/>
    <w:rsid w:val="00943E90"/>
    <w:rsid w:val="009442C8"/>
    <w:rsid w:val="0094446D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902"/>
    <w:rsid w:val="00955911"/>
    <w:rsid w:val="00955B90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4FEE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BBC"/>
    <w:rsid w:val="0097008C"/>
    <w:rsid w:val="009704A9"/>
    <w:rsid w:val="009708DD"/>
    <w:rsid w:val="00970ABD"/>
    <w:rsid w:val="009715C6"/>
    <w:rsid w:val="00971700"/>
    <w:rsid w:val="00971A0F"/>
    <w:rsid w:val="00971B5C"/>
    <w:rsid w:val="009726CD"/>
    <w:rsid w:val="009729DC"/>
    <w:rsid w:val="00972B00"/>
    <w:rsid w:val="00972CB2"/>
    <w:rsid w:val="00973015"/>
    <w:rsid w:val="0097309B"/>
    <w:rsid w:val="009730B0"/>
    <w:rsid w:val="00973A2E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674"/>
    <w:rsid w:val="00981B7A"/>
    <w:rsid w:val="00981FBA"/>
    <w:rsid w:val="009820C7"/>
    <w:rsid w:val="00982B90"/>
    <w:rsid w:val="00983090"/>
    <w:rsid w:val="0098318F"/>
    <w:rsid w:val="00983632"/>
    <w:rsid w:val="00983665"/>
    <w:rsid w:val="00983672"/>
    <w:rsid w:val="0098512B"/>
    <w:rsid w:val="00985260"/>
    <w:rsid w:val="0098572B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5B7"/>
    <w:rsid w:val="0099366B"/>
    <w:rsid w:val="00993EA9"/>
    <w:rsid w:val="00994AB9"/>
    <w:rsid w:val="0099570D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107E"/>
    <w:rsid w:val="009A1557"/>
    <w:rsid w:val="009A184B"/>
    <w:rsid w:val="009A1CFA"/>
    <w:rsid w:val="009A1D2D"/>
    <w:rsid w:val="009A1EDB"/>
    <w:rsid w:val="009A2027"/>
    <w:rsid w:val="009A25AD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52F"/>
    <w:rsid w:val="009A5C52"/>
    <w:rsid w:val="009A5CEE"/>
    <w:rsid w:val="009A5FEA"/>
    <w:rsid w:val="009A676C"/>
    <w:rsid w:val="009A67B8"/>
    <w:rsid w:val="009A6E6C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C114B"/>
    <w:rsid w:val="009C1274"/>
    <w:rsid w:val="009C12AC"/>
    <w:rsid w:val="009C14BE"/>
    <w:rsid w:val="009C1946"/>
    <w:rsid w:val="009C1D87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E1E"/>
    <w:rsid w:val="009E2EA5"/>
    <w:rsid w:val="009E3430"/>
    <w:rsid w:val="009E400C"/>
    <w:rsid w:val="009E40F2"/>
    <w:rsid w:val="009E5207"/>
    <w:rsid w:val="009E5543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63A"/>
    <w:rsid w:val="009F1679"/>
    <w:rsid w:val="009F1C4A"/>
    <w:rsid w:val="009F21DF"/>
    <w:rsid w:val="009F23A1"/>
    <w:rsid w:val="009F26B8"/>
    <w:rsid w:val="009F29FD"/>
    <w:rsid w:val="009F2DDF"/>
    <w:rsid w:val="009F31DE"/>
    <w:rsid w:val="009F39FC"/>
    <w:rsid w:val="009F3AC3"/>
    <w:rsid w:val="009F4089"/>
    <w:rsid w:val="009F458D"/>
    <w:rsid w:val="009F5C3D"/>
    <w:rsid w:val="009F6450"/>
    <w:rsid w:val="009F6506"/>
    <w:rsid w:val="009F6BD0"/>
    <w:rsid w:val="00A00439"/>
    <w:rsid w:val="00A00717"/>
    <w:rsid w:val="00A007DD"/>
    <w:rsid w:val="00A00AE2"/>
    <w:rsid w:val="00A01386"/>
    <w:rsid w:val="00A01A23"/>
    <w:rsid w:val="00A02DA6"/>
    <w:rsid w:val="00A0306E"/>
    <w:rsid w:val="00A03496"/>
    <w:rsid w:val="00A03811"/>
    <w:rsid w:val="00A03D3B"/>
    <w:rsid w:val="00A03FE9"/>
    <w:rsid w:val="00A0413E"/>
    <w:rsid w:val="00A0438A"/>
    <w:rsid w:val="00A06026"/>
    <w:rsid w:val="00A0622B"/>
    <w:rsid w:val="00A069AB"/>
    <w:rsid w:val="00A06BDF"/>
    <w:rsid w:val="00A06BFC"/>
    <w:rsid w:val="00A06FE3"/>
    <w:rsid w:val="00A070B7"/>
    <w:rsid w:val="00A0710C"/>
    <w:rsid w:val="00A07ACA"/>
    <w:rsid w:val="00A07CA3"/>
    <w:rsid w:val="00A10593"/>
    <w:rsid w:val="00A10749"/>
    <w:rsid w:val="00A11388"/>
    <w:rsid w:val="00A1156B"/>
    <w:rsid w:val="00A116AF"/>
    <w:rsid w:val="00A11DA6"/>
    <w:rsid w:val="00A11F0E"/>
    <w:rsid w:val="00A129CF"/>
    <w:rsid w:val="00A13934"/>
    <w:rsid w:val="00A13C0E"/>
    <w:rsid w:val="00A13D55"/>
    <w:rsid w:val="00A142CE"/>
    <w:rsid w:val="00A143CE"/>
    <w:rsid w:val="00A14526"/>
    <w:rsid w:val="00A14940"/>
    <w:rsid w:val="00A14ECC"/>
    <w:rsid w:val="00A15CCF"/>
    <w:rsid w:val="00A16333"/>
    <w:rsid w:val="00A165C3"/>
    <w:rsid w:val="00A16A4C"/>
    <w:rsid w:val="00A1732D"/>
    <w:rsid w:val="00A178B6"/>
    <w:rsid w:val="00A17AE8"/>
    <w:rsid w:val="00A211A9"/>
    <w:rsid w:val="00A21642"/>
    <w:rsid w:val="00A21B1D"/>
    <w:rsid w:val="00A21B43"/>
    <w:rsid w:val="00A21FB9"/>
    <w:rsid w:val="00A22803"/>
    <w:rsid w:val="00A22E52"/>
    <w:rsid w:val="00A243EE"/>
    <w:rsid w:val="00A25180"/>
    <w:rsid w:val="00A253F1"/>
    <w:rsid w:val="00A25766"/>
    <w:rsid w:val="00A26206"/>
    <w:rsid w:val="00A2660D"/>
    <w:rsid w:val="00A266F5"/>
    <w:rsid w:val="00A2699F"/>
    <w:rsid w:val="00A26A1E"/>
    <w:rsid w:val="00A26CC5"/>
    <w:rsid w:val="00A26DE2"/>
    <w:rsid w:val="00A2742C"/>
    <w:rsid w:val="00A27457"/>
    <w:rsid w:val="00A2785C"/>
    <w:rsid w:val="00A30656"/>
    <w:rsid w:val="00A30667"/>
    <w:rsid w:val="00A3088A"/>
    <w:rsid w:val="00A3096F"/>
    <w:rsid w:val="00A31534"/>
    <w:rsid w:val="00A3180A"/>
    <w:rsid w:val="00A31AC6"/>
    <w:rsid w:val="00A31CF2"/>
    <w:rsid w:val="00A31D16"/>
    <w:rsid w:val="00A31E12"/>
    <w:rsid w:val="00A31FCD"/>
    <w:rsid w:val="00A32048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755"/>
    <w:rsid w:val="00A419B8"/>
    <w:rsid w:val="00A41AE8"/>
    <w:rsid w:val="00A41BB3"/>
    <w:rsid w:val="00A41CCE"/>
    <w:rsid w:val="00A41FDE"/>
    <w:rsid w:val="00A420D2"/>
    <w:rsid w:val="00A42644"/>
    <w:rsid w:val="00A42AA8"/>
    <w:rsid w:val="00A42FD7"/>
    <w:rsid w:val="00A4308F"/>
    <w:rsid w:val="00A4352C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08E"/>
    <w:rsid w:val="00A51448"/>
    <w:rsid w:val="00A51C17"/>
    <w:rsid w:val="00A51D04"/>
    <w:rsid w:val="00A538A8"/>
    <w:rsid w:val="00A54967"/>
    <w:rsid w:val="00A55128"/>
    <w:rsid w:val="00A5553E"/>
    <w:rsid w:val="00A557BF"/>
    <w:rsid w:val="00A55835"/>
    <w:rsid w:val="00A569BD"/>
    <w:rsid w:val="00A56CE6"/>
    <w:rsid w:val="00A570EF"/>
    <w:rsid w:val="00A57367"/>
    <w:rsid w:val="00A5784F"/>
    <w:rsid w:val="00A57D25"/>
    <w:rsid w:val="00A60390"/>
    <w:rsid w:val="00A6078D"/>
    <w:rsid w:val="00A6115A"/>
    <w:rsid w:val="00A617B6"/>
    <w:rsid w:val="00A617C0"/>
    <w:rsid w:val="00A6198F"/>
    <w:rsid w:val="00A61A1C"/>
    <w:rsid w:val="00A61D78"/>
    <w:rsid w:val="00A621B6"/>
    <w:rsid w:val="00A6240D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57F"/>
    <w:rsid w:val="00A65FE4"/>
    <w:rsid w:val="00A660AA"/>
    <w:rsid w:val="00A66A62"/>
    <w:rsid w:val="00A66FB8"/>
    <w:rsid w:val="00A671CE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031"/>
    <w:rsid w:val="00A7613D"/>
    <w:rsid w:val="00A766B8"/>
    <w:rsid w:val="00A76928"/>
    <w:rsid w:val="00A76980"/>
    <w:rsid w:val="00A775E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63EE"/>
    <w:rsid w:val="00A879FD"/>
    <w:rsid w:val="00A87CB9"/>
    <w:rsid w:val="00A87F92"/>
    <w:rsid w:val="00A900BA"/>
    <w:rsid w:val="00A907B1"/>
    <w:rsid w:val="00A90884"/>
    <w:rsid w:val="00A911D3"/>
    <w:rsid w:val="00A9163F"/>
    <w:rsid w:val="00A91688"/>
    <w:rsid w:val="00A92587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21B"/>
    <w:rsid w:val="00A97276"/>
    <w:rsid w:val="00AA01F3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3D6"/>
    <w:rsid w:val="00AA4C5E"/>
    <w:rsid w:val="00AA5330"/>
    <w:rsid w:val="00AA5C74"/>
    <w:rsid w:val="00AA617F"/>
    <w:rsid w:val="00AA6A25"/>
    <w:rsid w:val="00AA73DA"/>
    <w:rsid w:val="00AA7AB1"/>
    <w:rsid w:val="00AA7DFA"/>
    <w:rsid w:val="00AB057B"/>
    <w:rsid w:val="00AB0CBA"/>
    <w:rsid w:val="00AB12D2"/>
    <w:rsid w:val="00AB2179"/>
    <w:rsid w:val="00AB2FD5"/>
    <w:rsid w:val="00AB3629"/>
    <w:rsid w:val="00AB37CE"/>
    <w:rsid w:val="00AB391F"/>
    <w:rsid w:val="00AB3E64"/>
    <w:rsid w:val="00AB4399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B26"/>
    <w:rsid w:val="00AC2D71"/>
    <w:rsid w:val="00AC32AC"/>
    <w:rsid w:val="00AC3414"/>
    <w:rsid w:val="00AC3C77"/>
    <w:rsid w:val="00AC4067"/>
    <w:rsid w:val="00AC4293"/>
    <w:rsid w:val="00AC4311"/>
    <w:rsid w:val="00AC4ECA"/>
    <w:rsid w:val="00AC52D7"/>
    <w:rsid w:val="00AC5310"/>
    <w:rsid w:val="00AC6137"/>
    <w:rsid w:val="00AC6156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28C"/>
    <w:rsid w:val="00AD1841"/>
    <w:rsid w:val="00AD210E"/>
    <w:rsid w:val="00AD28C2"/>
    <w:rsid w:val="00AD2B57"/>
    <w:rsid w:val="00AD3191"/>
    <w:rsid w:val="00AD3B6A"/>
    <w:rsid w:val="00AD4600"/>
    <w:rsid w:val="00AD482F"/>
    <w:rsid w:val="00AD530D"/>
    <w:rsid w:val="00AD5D53"/>
    <w:rsid w:val="00AD685E"/>
    <w:rsid w:val="00AD74E8"/>
    <w:rsid w:val="00AD79BA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4B2C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90"/>
    <w:rsid w:val="00AF18F0"/>
    <w:rsid w:val="00AF1A0C"/>
    <w:rsid w:val="00AF2AF7"/>
    <w:rsid w:val="00AF2B40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BD7"/>
    <w:rsid w:val="00AF4E18"/>
    <w:rsid w:val="00AF533A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8CC"/>
    <w:rsid w:val="00B02E14"/>
    <w:rsid w:val="00B02EBF"/>
    <w:rsid w:val="00B03051"/>
    <w:rsid w:val="00B03722"/>
    <w:rsid w:val="00B039EC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226"/>
    <w:rsid w:val="00B13458"/>
    <w:rsid w:val="00B134CB"/>
    <w:rsid w:val="00B136EE"/>
    <w:rsid w:val="00B13CBD"/>
    <w:rsid w:val="00B1402A"/>
    <w:rsid w:val="00B140DB"/>
    <w:rsid w:val="00B14799"/>
    <w:rsid w:val="00B15481"/>
    <w:rsid w:val="00B156FE"/>
    <w:rsid w:val="00B157E6"/>
    <w:rsid w:val="00B158D1"/>
    <w:rsid w:val="00B15ABB"/>
    <w:rsid w:val="00B15B9E"/>
    <w:rsid w:val="00B15D82"/>
    <w:rsid w:val="00B16780"/>
    <w:rsid w:val="00B16887"/>
    <w:rsid w:val="00B16A7A"/>
    <w:rsid w:val="00B16FD7"/>
    <w:rsid w:val="00B174FB"/>
    <w:rsid w:val="00B178FE"/>
    <w:rsid w:val="00B17DC5"/>
    <w:rsid w:val="00B17FD1"/>
    <w:rsid w:val="00B20663"/>
    <w:rsid w:val="00B2113F"/>
    <w:rsid w:val="00B21279"/>
    <w:rsid w:val="00B21801"/>
    <w:rsid w:val="00B21E5B"/>
    <w:rsid w:val="00B22012"/>
    <w:rsid w:val="00B22728"/>
    <w:rsid w:val="00B2333A"/>
    <w:rsid w:val="00B235F4"/>
    <w:rsid w:val="00B23A35"/>
    <w:rsid w:val="00B23FA7"/>
    <w:rsid w:val="00B2432C"/>
    <w:rsid w:val="00B245B9"/>
    <w:rsid w:val="00B24D3A"/>
    <w:rsid w:val="00B24D9D"/>
    <w:rsid w:val="00B25FA9"/>
    <w:rsid w:val="00B26070"/>
    <w:rsid w:val="00B260CC"/>
    <w:rsid w:val="00B26195"/>
    <w:rsid w:val="00B26748"/>
    <w:rsid w:val="00B26E9D"/>
    <w:rsid w:val="00B27B6A"/>
    <w:rsid w:val="00B27C79"/>
    <w:rsid w:val="00B27F94"/>
    <w:rsid w:val="00B306CE"/>
    <w:rsid w:val="00B30B0D"/>
    <w:rsid w:val="00B30D09"/>
    <w:rsid w:val="00B30E21"/>
    <w:rsid w:val="00B313B6"/>
    <w:rsid w:val="00B31507"/>
    <w:rsid w:val="00B31A14"/>
    <w:rsid w:val="00B31D19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A86"/>
    <w:rsid w:val="00B35CC0"/>
    <w:rsid w:val="00B35D6D"/>
    <w:rsid w:val="00B37484"/>
    <w:rsid w:val="00B374C7"/>
    <w:rsid w:val="00B37E69"/>
    <w:rsid w:val="00B40038"/>
    <w:rsid w:val="00B400DA"/>
    <w:rsid w:val="00B4041D"/>
    <w:rsid w:val="00B40A15"/>
    <w:rsid w:val="00B411A1"/>
    <w:rsid w:val="00B41217"/>
    <w:rsid w:val="00B412BB"/>
    <w:rsid w:val="00B41E70"/>
    <w:rsid w:val="00B42088"/>
    <w:rsid w:val="00B426C0"/>
    <w:rsid w:val="00B42CAE"/>
    <w:rsid w:val="00B42D10"/>
    <w:rsid w:val="00B44656"/>
    <w:rsid w:val="00B449C4"/>
    <w:rsid w:val="00B454D6"/>
    <w:rsid w:val="00B457C0"/>
    <w:rsid w:val="00B45A16"/>
    <w:rsid w:val="00B45E0E"/>
    <w:rsid w:val="00B46C01"/>
    <w:rsid w:val="00B47C0A"/>
    <w:rsid w:val="00B47F50"/>
    <w:rsid w:val="00B50132"/>
    <w:rsid w:val="00B502ED"/>
    <w:rsid w:val="00B50369"/>
    <w:rsid w:val="00B50621"/>
    <w:rsid w:val="00B50707"/>
    <w:rsid w:val="00B50C11"/>
    <w:rsid w:val="00B50FB1"/>
    <w:rsid w:val="00B5170A"/>
    <w:rsid w:val="00B52217"/>
    <w:rsid w:val="00B5289F"/>
    <w:rsid w:val="00B52B4D"/>
    <w:rsid w:val="00B52D23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23C"/>
    <w:rsid w:val="00B60544"/>
    <w:rsid w:val="00B6126E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4038"/>
    <w:rsid w:val="00B642D5"/>
    <w:rsid w:val="00B6439A"/>
    <w:rsid w:val="00B64AC4"/>
    <w:rsid w:val="00B64E00"/>
    <w:rsid w:val="00B65EF1"/>
    <w:rsid w:val="00B66132"/>
    <w:rsid w:val="00B66383"/>
    <w:rsid w:val="00B66490"/>
    <w:rsid w:val="00B667C5"/>
    <w:rsid w:val="00B66A6F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285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7C"/>
    <w:rsid w:val="00B778BD"/>
    <w:rsid w:val="00B77C1A"/>
    <w:rsid w:val="00B77E10"/>
    <w:rsid w:val="00B77F3E"/>
    <w:rsid w:val="00B77F71"/>
    <w:rsid w:val="00B8063A"/>
    <w:rsid w:val="00B808CE"/>
    <w:rsid w:val="00B80D6F"/>
    <w:rsid w:val="00B80DA3"/>
    <w:rsid w:val="00B80FF9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684"/>
    <w:rsid w:val="00B86829"/>
    <w:rsid w:val="00B870BE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D8B"/>
    <w:rsid w:val="00B93F52"/>
    <w:rsid w:val="00B946CB"/>
    <w:rsid w:val="00B96010"/>
    <w:rsid w:val="00B960AF"/>
    <w:rsid w:val="00B969C9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18F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737"/>
    <w:rsid w:val="00BA4A56"/>
    <w:rsid w:val="00BA4FB5"/>
    <w:rsid w:val="00BA68B3"/>
    <w:rsid w:val="00BA6B7B"/>
    <w:rsid w:val="00BA6D64"/>
    <w:rsid w:val="00BA7645"/>
    <w:rsid w:val="00BA7E3A"/>
    <w:rsid w:val="00BB0869"/>
    <w:rsid w:val="00BB0E81"/>
    <w:rsid w:val="00BB0FC2"/>
    <w:rsid w:val="00BB1785"/>
    <w:rsid w:val="00BB1E27"/>
    <w:rsid w:val="00BB231B"/>
    <w:rsid w:val="00BB2D4F"/>
    <w:rsid w:val="00BB316C"/>
    <w:rsid w:val="00BB399B"/>
    <w:rsid w:val="00BB3BBD"/>
    <w:rsid w:val="00BB4CBA"/>
    <w:rsid w:val="00BB521E"/>
    <w:rsid w:val="00BB5613"/>
    <w:rsid w:val="00BB56D0"/>
    <w:rsid w:val="00BB58CB"/>
    <w:rsid w:val="00BB603E"/>
    <w:rsid w:val="00BB6430"/>
    <w:rsid w:val="00BB66B5"/>
    <w:rsid w:val="00BB6A53"/>
    <w:rsid w:val="00BB6B31"/>
    <w:rsid w:val="00BB7358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661"/>
    <w:rsid w:val="00BC4AE8"/>
    <w:rsid w:val="00BC50A6"/>
    <w:rsid w:val="00BC5379"/>
    <w:rsid w:val="00BC59AD"/>
    <w:rsid w:val="00BC5AC5"/>
    <w:rsid w:val="00BC6C4E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C11"/>
    <w:rsid w:val="00BD5E3C"/>
    <w:rsid w:val="00BD64F8"/>
    <w:rsid w:val="00BD6A88"/>
    <w:rsid w:val="00BD708D"/>
    <w:rsid w:val="00BD7B0F"/>
    <w:rsid w:val="00BD7E0E"/>
    <w:rsid w:val="00BE0B1F"/>
    <w:rsid w:val="00BE0BBB"/>
    <w:rsid w:val="00BE0C43"/>
    <w:rsid w:val="00BE0DDE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C4A"/>
    <w:rsid w:val="00BE3EC1"/>
    <w:rsid w:val="00BE4185"/>
    <w:rsid w:val="00BE43ED"/>
    <w:rsid w:val="00BE497E"/>
    <w:rsid w:val="00BE50CD"/>
    <w:rsid w:val="00BE5297"/>
    <w:rsid w:val="00BE52BB"/>
    <w:rsid w:val="00BE5A9F"/>
    <w:rsid w:val="00BE5B98"/>
    <w:rsid w:val="00BE5E26"/>
    <w:rsid w:val="00BE60A6"/>
    <w:rsid w:val="00BE65D8"/>
    <w:rsid w:val="00BE698C"/>
    <w:rsid w:val="00BE77A9"/>
    <w:rsid w:val="00BE789D"/>
    <w:rsid w:val="00BE7A0B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AC5"/>
    <w:rsid w:val="00BF7CF0"/>
    <w:rsid w:val="00BF7E9D"/>
    <w:rsid w:val="00C0028A"/>
    <w:rsid w:val="00C004FA"/>
    <w:rsid w:val="00C0058C"/>
    <w:rsid w:val="00C00DBB"/>
    <w:rsid w:val="00C00E37"/>
    <w:rsid w:val="00C016AF"/>
    <w:rsid w:val="00C01D39"/>
    <w:rsid w:val="00C01FFA"/>
    <w:rsid w:val="00C021E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5B4"/>
    <w:rsid w:val="00C11712"/>
    <w:rsid w:val="00C11A3A"/>
    <w:rsid w:val="00C11C87"/>
    <w:rsid w:val="00C12BA7"/>
    <w:rsid w:val="00C137AF"/>
    <w:rsid w:val="00C138D6"/>
    <w:rsid w:val="00C14465"/>
    <w:rsid w:val="00C14970"/>
    <w:rsid w:val="00C153B1"/>
    <w:rsid w:val="00C15447"/>
    <w:rsid w:val="00C15BE1"/>
    <w:rsid w:val="00C15F48"/>
    <w:rsid w:val="00C1627E"/>
    <w:rsid w:val="00C16414"/>
    <w:rsid w:val="00C168C6"/>
    <w:rsid w:val="00C1699B"/>
    <w:rsid w:val="00C16A56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F4E"/>
    <w:rsid w:val="00C21905"/>
    <w:rsid w:val="00C22135"/>
    <w:rsid w:val="00C2254D"/>
    <w:rsid w:val="00C22AF9"/>
    <w:rsid w:val="00C23202"/>
    <w:rsid w:val="00C23447"/>
    <w:rsid w:val="00C2346A"/>
    <w:rsid w:val="00C23E43"/>
    <w:rsid w:val="00C23ED1"/>
    <w:rsid w:val="00C2412B"/>
    <w:rsid w:val="00C2437B"/>
    <w:rsid w:val="00C2448E"/>
    <w:rsid w:val="00C24E1D"/>
    <w:rsid w:val="00C256FF"/>
    <w:rsid w:val="00C25C12"/>
    <w:rsid w:val="00C25CE2"/>
    <w:rsid w:val="00C25F7D"/>
    <w:rsid w:val="00C26472"/>
    <w:rsid w:val="00C31C6D"/>
    <w:rsid w:val="00C32288"/>
    <w:rsid w:val="00C322F9"/>
    <w:rsid w:val="00C325D4"/>
    <w:rsid w:val="00C332A3"/>
    <w:rsid w:val="00C33600"/>
    <w:rsid w:val="00C33CD1"/>
    <w:rsid w:val="00C344DF"/>
    <w:rsid w:val="00C34C71"/>
    <w:rsid w:val="00C34CF6"/>
    <w:rsid w:val="00C34EBB"/>
    <w:rsid w:val="00C35904"/>
    <w:rsid w:val="00C35B58"/>
    <w:rsid w:val="00C361B6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44D2"/>
    <w:rsid w:val="00C44784"/>
    <w:rsid w:val="00C45363"/>
    <w:rsid w:val="00C4539D"/>
    <w:rsid w:val="00C45672"/>
    <w:rsid w:val="00C45879"/>
    <w:rsid w:val="00C458AC"/>
    <w:rsid w:val="00C45AC7"/>
    <w:rsid w:val="00C460F5"/>
    <w:rsid w:val="00C46485"/>
    <w:rsid w:val="00C4727C"/>
    <w:rsid w:val="00C475D2"/>
    <w:rsid w:val="00C479AB"/>
    <w:rsid w:val="00C47F2E"/>
    <w:rsid w:val="00C502A5"/>
    <w:rsid w:val="00C52075"/>
    <w:rsid w:val="00C521DE"/>
    <w:rsid w:val="00C52735"/>
    <w:rsid w:val="00C52CA4"/>
    <w:rsid w:val="00C52F4B"/>
    <w:rsid w:val="00C53AE7"/>
    <w:rsid w:val="00C53FF2"/>
    <w:rsid w:val="00C54373"/>
    <w:rsid w:val="00C5442E"/>
    <w:rsid w:val="00C54BA7"/>
    <w:rsid w:val="00C54BEB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73DC"/>
    <w:rsid w:val="00C67452"/>
    <w:rsid w:val="00C67B92"/>
    <w:rsid w:val="00C67FBB"/>
    <w:rsid w:val="00C70796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4FD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157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A7F"/>
    <w:rsid w:val="00C93C69"/>
    <w:rsid w:val="00C93FE9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1AB"/>
    <w:rsid w:val="00CA0980"/>
    <w:rsid w:val="00CA115B"/>
    <w:rsid w:val="00CA18DA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44C5"/>
    <w:rsid w:val="00CA48F6"/>
    <w:rsid w:val="00CA50A6"/>
    <w:rsid w:val="00CA5422"/>
    <w:rsid w:val="00CA550D"/>
    <w:rsid w:val="00CA5BDD"/>
    <w:rsid w:val="00CA68C7"/>
    <w:rsid w:val="00CA7256"/>
    <w:rsid w:val="00CA782E"/>
    <w:rsid w:val="00CA7875"/>
    <w:rsid w:val="00CA7E34"/>
    <w:rsid w:val="00CB04BC"/>
    <w:rsid w:val="00CB07E7"/>
    <w:rsid w:val="00CB0C2E"/>
    <w:rsid w:val="00CB11E0"/>
    <w:rsid w:val="00CB1B8C"/>
    <w:rsid w:val="00CB1C2B"/>
    <w:rsid w:val="00CB32BC"/>
    <w:rsid w:val="00CB33D7"/>
    <w:rsid w:val="00CB3714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BA4"/>
    <w:rsid w:val="00CC0D34"/>
    <w:rsid w:val="00CC10BF"/>
    <w:rsid w:val="00CC10F5"/>
    <w:rsid w:val="00CC14FD"/>
    <w:rsid w:val="00CC1B29"/>
    <w:rsid w:val="00CC1C64"/>
    <w:rsid w:val="00CC1CE9"/>
    <w:rsid w:val="00CC2833"/>
    <w:rsid w:val="00CC2997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35E"/>
    <w:rsid w:val="00CD05C8"/>
    <w:rsid w:val="00CD06F2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3040"/>
    <w:rsid w:val="00CD4D48"/>
    <w:rsid w:val="00CD5B76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D41"/>
    <w:rsid w:val="00CE0F4B"/>
    <w:rsid w:val="00CE1375"/>
    <w:rsid w:val="00CE1A22"/>
    <w:rsid w:val="00CE205D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5778"/>
    <w:rsid w:val="00CE5985"/>
    <w:rsid w:val="00CE5D62"/>
    <w:rsid w:val="00CE6634"/>
    <w:rsid w:val="00CE6B82"/>
    <w:rsid w:val="00CE6EDE"/>
    <w:rsid w:val="00CE74F0"/>
    <w:rsid w:val="00CF03F1"/>
    <w:rsid w:val="00CF0BD5"/>
    <w:rsid w:val="00CF0FE4"/>
    <w:rsid w:val="00CF196F"/>
    <w:rsid w:val="00CF1B92"/>
    <w:rsid w:val="00CF2226"/>
    <w:rsid w:val="00CF35A9"/>
    <w:rsid w:val="00CF3871"/>
    <w:rsid w:val="00CF3990"/>
    <w:rsid w:val="00CF427E"/>
    <w:rsid w:val="00CF43D9"/>
    <w:rsid w:val="00CF495A"/>
    <w:rsid w:val="00CF5168"/>
    <w:rsid w:val="00CF5A4A"/>
    <w:rsid w:val="00CF5A9E"/>
    <w:rsid w:val="00CF62BB"/>
    <w:rsid w:val="00CF70AB"/>
    <w:rsid w:val="00CF7357"/>
    <w:rsid w:val="00CF7811"/>
    <w:rsid w:val="00CF7C3C"/>
    <w:rsid w:val="00D00731"/>
    <w:rsid w:val="00D009F5"/>
    <w:rsid w:val="00D0140B"/>
    <w:rsid w:val="00D01759"/>
    <w:rsid w:val="00D01978"/>
    <w:rsid w:val="00D01E4C"/>
    <w:rsid w:val="00D020D2"/>
    <w:rsid w:val="00D0253D"/>
    <w:rsid w:val="00D027CB"/>
    <w:rsid w:val="00D0291E"/>
    <w:rsid w:val="00D0298C"/>
    <w:rsid w:val="00D02E2A"/>
    <w:rsid w:val="00D03513"/>
    <w:rsid w:val="00D035D5"/>
    <w:rsid w:val="00D0385E"/>
    <w:rsid w:val="00D038DD"/>
    <w:rsid w:val="00D03DA9"/>
    <w:rsid w:val="00D0414C"/>
    <w:rsid w:val="00D041BC"/>
    <w:rsid w:val="00D045B1"/>
    <w:rsid w:val="00D04979"/>
    <w:rsid w:val="00D051A3"/>
    <w:rsid w:val="00D05485"/>
    <w:rsid w:val="00D0592B"/>
    <w:rsid w:val="00D061CE"/>
    <w:rsid w:val="00D064C1"/>
    <w:rsid w:val="00D068AB"/>
    <w:rsid w:val="00D06D56"/>
    <w:rsid w:val="00D06D8D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015"/>
    <w:rsid w:val="00D1360F"/>
    <w:rsid w:val="00D13AF7"/>
    <w:rsid w:val="00D13DB0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74"/>
    <w:rsid w:val="00D220BC"/>
    <w:rsid w:val="00D22330"/>
    <w:rsid w:val="00D22F4B"/>
    <w:rsid w:val="00D23052"/>
    <w:rsid w:val="00D23382"/>
    <w:rsid w:val="00D233A3"/>
    <w:rsid w:val="00D2389D"/>
    <w:rsid w:val="00D24B5B"/>
    <w:rsid w:val="00D25335"/>
    <w:rsid w:val="00D2548B"/>
    <w:rsid w:val="00D25C6F"/>
    <w:rsid w:val="00D2660D"/>
    <w:rsid w:val="00D26666"/>
    <w:rsid w:val="00D26DC2"/>
    <w:rsid w:val="00D26ED4"/>
    <w:rsid w:val="00D278B8"/>
    <w:rsid w:val="00D3065C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CF0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340C"/>
    <w:rsid w:val="00D43426"/>
    <w:rsid w:val="00D43A78"/>
    <w:rsid w:val="00D43C6B"/>
    <w:rsid w:val="00D43D9E"/>
    <w:rsid w:val="00D44952"/>
    <w:rsid w:val="00D44CDF"/>
    <w:rsid w:val="00D44FB3"/>
    <w:rsid w:val="00D45872"/>
    <w:rsid w:val="00D45AC8"/>
    <w:rsid w:val="00D45BF9"/>
    <w:rsid w:val="00D47450"/>
    <w:rsid w:val="00D474DD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A78"/>
    <w:rsid w:val="00D52CB6"/>
    <w:rsid w:val="00D52DB1"/>
    <w:rsid w:val="00D52DEF"/>
    <w:rsid w:val="00D53434"/>
    <w:rsid w:val="00D539CD"/>
    <w:rsid w:val="00D5469F"/>
    <w:rsid w:val="00D54726"/>
    <w:rsid w:val="00D5474D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D87"/>
    <w:rsid w:val="00D60117"/>
    <w:rsid w:val="00D60122"/>
    <w:rsid w:val="00D6065E"/>
    <w:rsid w:val="00D60A8F"/>
    <w:rsid w:val="00D60D27"/>
    <w:rsid w:val="00D61353"/>
    <w:rsid w:val="00D6172A"/>
    <w:rsid w:val="00D61CFF"/>
    <w:rsid w:val="00D61E64"/>
    <w:rsid w:val="00D628F3"/>
    <w:rsid w:val="00D62ABE"/>
    <w:rsid w:val="00D62BD4"/>
    <w:rsid w:val="00D62FB1"/>
    <w:rsid w:val="00D6360C"/>
    <w:rsid w:val="00D63EF8"/>
    <w:rsid w:val="00D64646"/>
    <w:rsid w:val="00D64714"/>
    <w:rsid w:val="00D6485B"/>
    <w:rsid w:val="00D64A85"/>
    <w:rsid w:val="00D64DB1"/>
    <w:rsid w:val="00D6678C"/>
    <w:rsid w:val="00D6691F"/>
    <w:rsid w:val="00D66984"/>
    <w:rsid w:val="00D66BC4"/>
    <w:rsid w:val="00D66DB4"/>
    <w:rsid w:val="00D67393"/>
    <w:rsid w:val="00D6769C"/>
    <w:rsid w:val="00D67971"/>
    <w:rsid w:val="00D67E08"/>
    <w:rsid w:val="00D7032C"/>
    <w:rsid w:val="00D7067B"/>
    <w:rsid w:val="00D70CFF"/>
    <w:rsid w:val="00D712EC"/>
    <w:rsid w:val="00D715E2"/>
    <w:rsid w:val="00D7175C"/>
    <w:rsid w:val="00D71B35"/>
    <w:rsid w:val="00D7231F"/>
    <w:rsid w:val="00D72ABB"/>
    <w:rsid w:val="00D72B2E"/>
    <w:rsid w:val="00D72C9B"/>
    <w:rsid w:val="00D72CDC"/>
    <w:rsid w:val="00D72DE3"/>
    <w:rsid w:val="00D72E66"/>
    <w:rsid w:val="00D7334D"/>
    <w:rsid w:val="00D7386A"/>
    <w:rsid w:val="00D7423F"/>
    <w:rsid w:val="00D749BE"/>
    <w:rsid w:val="00D74B6B"/>
    <w:rsid w:val="00D75036"/>
    <w:rsid w:val="00D756E8"/>
    <w:rsid w:val="00D75E0F"/>
    <w:rsid w:val="00D75F3C"/>
    <w:rsid w:val="00D760A8"/>
    <w:rsid w:val="00D763B3"/>
    <w:rsid w:val="00D764FB"/>
    <w:rsid w:val="00D76CB8"/>
    <w:rsid w:val="00D774BD"/>
    <w:rsid w:val="00D77A26"/>
    <w:rsid w:val="00D77B3F"/>
    <w:rsid w:val="00D8036B"/>
    <w:rsid w:val="00D80C65"/>
    <w:rsid w:val="00D81622"/>
    <w:rsid w:val="00D81B50"/>
    <w:rsid w:val="00D81DE9"/>
    <w:rsid w:val="00D81E70"/>
    <w:rsid w:val="00D82A8D"/>
    <w:rsid w:val="00D834FB"/>
    <w:rsid w:val="00D835DE"/>
    <w:rsid w:val="00D83B34"/>
    <w:rsid w:val="00D83BB2"/>
    <w:rsid w:val="00D83EC5"/>
    <w:rsid w:val="00D83F91"/>
    <w:rsid w:val="00D84085"/>
    <w:rsid w:val="00D843FF"/>
    <w:rsid w:val="00D8495E"/>
    <w:rsid w:val="00D84D21"/>
    <w:rsid w:val="00D85619"/>
    <w:rsid w:val="00D8638E"/>
    <w:rsid w:val="00D8660A"/>
    <w:rsid w:val="00D87563"/>
    <w:rsid w:val="00D877E0"/>
    <w:rsid w:val="00D903E2"/>
    <w:rsid w:val="00D90743"/>
    <w:rsid w:val="00D9074A"/>
    <w:rsid w:val="00D9097D"/>
    <w:rsid w:val="00D91A3D"/>
    <w:rsid w:val="00D923CE"/>
    <w:rsid w:val="00D92972"/>
    <w:rsid w:val="00D933A9"/>
    <w:rsid w:val="00D933DB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B22"/>
    <w:rsid w:val="00D95D75"/>
    <w:rsid w:val="00D961D0"/>
    <w:rsid w:val="00D96FA8"/>
    <w:rsid w:val="00D97481"/>
    <w:rsid w:val="00D97B53"/>
    <w:rsid w:val="00D97B84"/>
    <w:rsid w:val="00D97C97"/>
    <w:rsid w:val="00DA00B0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46F"/>
    <w:rsid w:val="00DA4DE1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249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59D"/>
    <w:rsid w:val="00DB5748"/>
    <w:rsid w:val="00DB5847"/>
    <w:rsid w:val="00DB62E1"/>
    <w:rsid w:val="00DB63AB"/>
    <w:rsid w:val="00DB6D92"/>
    <w:rsid w:val="00DB7196"/>
    <w:rsid w:val="00DB71C5"/>
    <w:rsid w:val="00DB7520"/>
    <w:rsid w:val="00DB7528"/>
    <w:rsid w:val="00DB770B"/>
    <w:rsid w:val="00DB7F6F"/>
    <w:rsid w:val="00DC0462"/>
    <w:rsid w:val="00DC0A8A"/>
    <w:rsid w:val="00DC0CBC"/>
    <w:rsid w:val="00DC18DF"/>
    <w:rsid w:val="00DC1A2A"/>
    <w:rsid w:val="00DC2091"/>
    <w:rsid w:val="00DC20DB"/>
    <w:rsid w:val="00DC22EE"/>
    <w:rsid w:val="00DC23AC"/>
    <w:rsid w:val="00DC2462"/>
    <w:rsid w:val="00DC2A2D"/>
    <w:rsid w:val="00DC2A91"/>
    <w:rsid w:val="00DC32FA"/>
    <w:rsid w:val="00DC43A8"/>
    <w:rsid w:val="00DC477E"/>
    <w:rsid w:val="00DC57BD"/>
    <w:rsid w:val="00DC58DB"/>
    <w:rsid w:val="00DC5E33"/>
    <w:rsid w:val="00DC6499"/>
    <w:rsid w:val="00DC64D2"/>
    <w:rsid w:val="00DC67AC"/>
    <w:rsid w:val="00DC6D5F"/>
    <w:rsid w:val="00DC7503"/>
    <w:rsid w:val="00DC792B"/>
    <w:rsid w:val="00DC799C"/>
    <w:rsid w:val="00DC7AD9"/>
    <w:rsid w:val="00DC7B6E"/>
    <w:rsid w:val="00DD0703"/>
    <w:rsid w:val="00DD07CD"/>
    <w:rsid w:val="00DD08BA"/>
    <w:rsid w:val="00DD0B00"/>
    <w:rsid w:val="00DD1BFF"/>
    <w:rsid w:val="00DD2763"/>
    <w:rsid w:val="00DD2B8E"/>
    <w:rsid w:val="00DD2E6C"/>
    <w:rsid w:val="00DD2F0B"/>
    <w:rsid w:val="00DD34C6"/>
    <w:rsid w:val="00DD350D"/>
    <w:rsid w:val="00DD361C"/>
    <w:rsid w:val="00DD383E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607"/>
    <w:rsid w:val="00DD6863"/>
    <w:rsid w:val="00DD7190"/>
    <w:rsid w:val="00DD736D"/>
    <w:rsid w:val="00DD7EF3"/>
    <w:rsid w:val="00DE03AF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2FEC"/>
    <w:rsid w:val="00DE30E9"/>
    <w:rsid w:val="00DE39F4"/>
    <w:rsid w:val="00DE4090"/>
    <w:rsid w:val="00DE4A17"/>
    <w:rsid w:val="00DE4A52"/>
    <w:rsid w:val="00DE5003"/>
    <w:rsid w:val="00DE511B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15"/>
    <w:rsid w:val="00DE7727"/>
    <w:rsid w:val="00DE7B55"/>
    <w:rsid w:val="00DE7C87"/>
    <w:rsid w:val="00DE7D8F"/>
    <w:rsid w:val="00DE7FD3"/>
    <w:rsid w:val="00DF092D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4D9"/>
    <w:rsid w:val="00DF4C80"/>
    <w:rsid w:val="00DF4EE5"/>
    <w:rsid w:val="00DF53CB"/>
    <w:rsid w:val="00DF555C"/>
    <w:rsid w:val="00DF56AE"/>
    <w:rsid w:val="00DF5F6E"/>
    <w:rsid w:val="00DF6651"/>
    <w:rsid w:val="00DF6FEC"/>
    <w:rsid w:val="00DF75F5"/>
    <w:rsid w:val="00DF7872"/>
    <w:rsid w:val="00DF798E"/>
    <w:rsid w:val="00E0075D"/>
    <w:rsid w:val="00E0095F"/>
    <w:rsid w:val="00E0219B"/>
    <w:rsid w:val="00E021B6"/>
    <w:rsid w:val="00E028EE"/>
    <w:rsid w:val="00E03A59"/>
    <w:rsid w:val="00E03A6C"/>
    <w:rsid w:val="00E03C41"/>
    <w:rsid w:val="00E03CE5"/>
    <w:rsid w:val="00E03EB1"/>
    <w:rsid w:val="00E0470F"/>
    <w:rsid w:val="00E04817"/>
    <w:rsid w:val="00E04EBA"/>
    <w:rsid w:val="00E05260"/>
    <w:rsid w:val="00E05EF7"/>
    <w:rsid w:val="00E05F3E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52"/>
    <w:rsid w:val="00E123CA"/>
    <w:rsid w:val="00E1264A"/>
    <w:rsid w:val="00E12B40"/>
    <w:rsid w:val="00E12F16"/>
    <w:rsid w:val="00E12F74"/>
    <w:rsid w:val="00E1303B"/>
    <w:rsid w:val="00E130AB"/>
    <w:rsid w:val="00E130CC"/>
    <w:rsid w:val="00E1385A"/>
    <w:rsid w:val="00E139CA"/>
    <w:rsid w:val="00E145CF"/>
    <w:rsid w:val="00E1508B"/>
    <w:rsid w:val="00E151D6"/>
    <w:rsid w:val="00E1523F"/>
    <w:rsid w:val="00E158C6"/>
    <w:rsid w:val="00E15C46"/>
    <w:rsid w:val="00E16271"/>
    <w:rsid w:val="00E16BCC"/>
    <w:rsid w:val="00E16C62"/>
    <w:rsid w:val="00E16F1D"/>
    <w:rsid w:val="00E16F5B"/>
    <w:rsid w:val="00E17DD2"/>
    <w:rsid w:val="00E2000A"/>
    <w:rsid w:val="00E2000F"/>
    <w:rsid w:val="00E2010B"/>
    <w:rsid w:val="00E2034B"/>
    <w:rsid w:val="00E21309"/>
    <w:rsid w:val="00E2141A"/>
    <w:rsid w:val="00E214EB"/>
    <w:rsid w:val="00E232BC"/>
    <w:rsid w:val="00E234D2"/>
    <w:rsid w:val="00E23BA8"/>
    <w:rsid w:val="00E24BE6"/>
    <w:rsid w:val="00E25B0A"/>
    <w:rsid w:val="00E25EC8"/>
    <w:rsid w:val="00E26111"/>
    <w:rsid w:val="00E26315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218"/>
    <w:rsid w:val="00E3376C"/>
    <w:rsid w:val="00E33F16"/>
    <w:rsid w:val="00E34407"/>
    <w:rsid w:val="00E34465"/>
    <w:rsid w:val="00E3467F"/>
    <w:rsid w:val="00E35063"/>
    <w:rsid w:val="00E35B26"/>
    <w:rsid w:val="00E35F53"/>
    <w:rsid w:val="00E35FC1"/>
    <w:rsid w:val="00E36854"/>
    <w:rsid w:val="00E370E4"/>
    <w:rsid w:val="00E37A47"/>
    <w:rsid w:val="00E37D85"/>
    <w:rsid w:val="00E40B6E"/>
    <w:rsid w:val="00E40BB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7690"/>
    <w:rsid w:val="00E47714"/>
    <w:rsid w:val="00E47B86"/>
    <w:rsid w:val="00E47E9C"/>
    <w:rsid w:val="00E5088E"/>
    <w:rsid w:val="00E50A4E"/>
    <w:rsid w:val="00E50BA4"/>
    <w:rsid w:val="00E51340"/>
    <w:rsid w:val="00E513E4"/>
    <w:rsid w:val="00E514E4"/>
    <w:rsid w:val="00E52089"/>
    <w:rsid w:val="00E52205"/>
    <w:rsid w:val="00E524D6"/>
    <w:rsid w:val="00E527F5"/>
    <w:rsid w:val="00E5298C"/>
    <w:rsid w:val="00E5395F"/>
    <w:rsid w:val="00E53F4F"/>
    <w:rsid w:val="00E54B20"/>
    <w:rsid w:val="00E54D81"/>
    <w:rsid w:val="00E557E2"/>
    <w:rsid w:val="00E574B5"/>
    <w:rsid w:val="00E57526"/>
    <w:rsid w:val="00E57A7F"/>
    <w:rsid w:val="00E57B72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B82"/>
    <w:rsid w:val="00E76DB1"/>
    <w:rsid w:val="00E76F8B"/>
    <w:rsid w:val="00E77161"/>
    <w:rsid w:val="00E7746F"/>
    <w:rsid w:val="00E774B4"/>
    <w:rsid w:val="00E7773E"/>
    <w:rsid w:val="00E800AD"/>
    <w:rsid w:val="00E80946"/>
    <w:rsid w:val="00E80F6B"/>
    <w:rsid w:val="00E80FB6"/>
    <w:rsid w:val="00E8134C"/>
    <w:rsid w:val="00E81D16"/>
    <w:rsid w:val="00E8255C"/>
    <w:rsid w:val="00E82653"/>
    <w:rsid w:val="00E82A69"/>
    <w:rsid w:val="00E82BA3"/>
    <w:rsid w:val="00E833D9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5165"/>
    <w:rsid w:val="00E96640"/>
    <w:rsid w:val="00E96BC2"/>
    <w:rsid w:val="00E9713D"/>
    <w:rsid w:val="00E973A9"/>
    <w:rsid w:val="00E97501"/>
    <w:rsid w:val="00E97527"/>
    <w:rsid w:val="00E97A87"/>
    <w:rsid w:val="00EA06D6"/>
    <w:rsid w:val="00EA0AE6"/>
    <w:rsid w:val="00EA12BB"/>
    <w:rsid w:val="00EA1495"/>
    <w:rsid w:val="00EA16EF"/>
    <w:rsid w:val="00EA1A2C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9E3"/>
    <w:rsid w:val="00EA4D66"/>
    <w:rsid w:val="00EA526F"/>
    <w:rsid w:val="00EA6223"/>
    <w:rsid w:val="00EA65FB"/>
    <w:rsid w:val="00EA68FF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6EF"/>
    <w:rsid w:val="00EB28D7"/>
    <w:rsid w:val="00EB2EEC"/>
    <w:rsid w:val="00EB3426"/>
    <w:rsid w:val="00EB351E"/>
    <w:rsid w:val="00EB37A2"/>
    <w:rsid w:val="00EB3BD5"/>
    <w:rsid w:val="00EB3C1F"/>
    <w:rsid w:val="00EB3E4D"/>
    <w:rsid w:val="00EB3E67"/>
    <w:rsid w:val="00EB4128"/>
    <w:rsid w:val="00EB41A3"/>
    <w:rsid w:val="00EB4670"/>
    <w:rsid w:val="00EB4813"/>
    <w:rsid w:val="00EB4CC3"/>
    <w:rsid w:val="00EB4DA2"/>
    <w:rsid w:val="00EB52E7"/>
    <w:rsid w:val="00EB5621"/>
    <w:rsid w:val="00EB63D8"/>
    <w:rsid w:val="00EB6745"/>
    <w:rsid w:val="00EB71C5"/>
    <w:rsid w:val="00EB79C9"/>
    <w:rsid w:val="00EB7FA8"/>
    <w:rsid w:val="00EC0520"/>
    <w:rsid w:val="00EC0632"/>
    <w:rsid w:val="00EC112D"/>
    <w:rsid w:val="00EC1364"/>
    <w:rsid w:val="00EC147A"/>
    <w:rsid w:val="00EC1613"/>
    <w:rsid w:val="00EC1701"/>
    <w:rsid w:val="00EC1B51"/>
    <w:rsid w:val="00EC1D7F"/>
    <w:rsid w:val="00EC250B"/>
    <w:rsid w:val="00EC2D8C"/>
    <w:rsid w:val="00EC3290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6082"/>
    <w:rsid w:val="00EC64B9"/>
    <w:rsid w:val="00EC7094"/>
    <w:rsid w:val="00EC7125"/>
    <w:rsid w:val="00EC7C1B"/>
    <w:rsid w:val="00EC7C8E"/>
    <w:rsid w:val="00ED00C2"/>
    <w:rsid w:val="00ED09AD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D7AAF"/>
    <w:rsid w:val="00EE06BF"/>
    <w:rsid w:val="00EE074A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45"/>
    <w:rsid w:val="00EE51EC"/>
    <w:rsid w:val="00EE55F0"/>
    <w:rsid w:val="00EE56C8"/>
    <w:rsid w:val="00EE58DE"/>
    <w:rsid w:val="00EE59B1"/>
    <w:rsid w:val="00EE5C23"/>
    <w:rsid w:val="00EE678D"/>
    <w:rsid w:val="00EE6D06"/>
    <w:rsid w:val="00EE6DC6"/>
    <w:rsid w:val="00EE7B25"/>
    <w:rsid w:val="00EE7D34"/>
    <w:rsid w:val="00EE7D43"/>
    <w:rsid w:val="00EF0929"/>
    <w:rsid w:val="00EF1325"/>
    <w:rsid w:val="00EF137B"/>
    <w:rsid w:val="00EF1C2A"/>
    <w:rsid w:val="00EF1C97"/>
    <w:rsid w:val="00EF22FB"/>
    <w:rsid w:val="00EF2310"/>
    <w:rsid w:val="00EF236D"/>
    <w:rsid w:val="00EF25DB"/>
    <w:rsid w:val="00EF2E8F"/>
    <w:rsid w:val="00EF4234"/>
    <w:rsid w:val="00EF44D4"/>
    <w:rsid w:val="00EF4764"/>
    <w:rsid w:val="00EF4DED"/>
    <w:rsid w:val="00EF5AEF"/>
    <w:rsid w:val="00EF63F4"/>
    <w:rsid w:val="00EF65DA"/>
    <w:rsid w:val="00EF72B3"/>
    <w:rsid w:val="00EF74E7"/>
    <w:rsid w:val="00EF7C7F"/>
    <w:rsid w:val="00F0018C"/>
    <w:rsid w:val="00F007E2"/>
    <w:rsid w:val="00F008A4"/>
    <w:rsid w:val="00F00AA8"/>
    <w:rsid w:val="00F00AAA"/>
    <w:rsid w:val="00F00D26"/>
    <w:rsid w:val="00F01473"/>
    <w:rsid w:val="00F01B4E"/>
    <w:rsid w:val="00F01EFA"/>
    <w:rsid w:val="00F028EA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2489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D03"/>
    <w:rsid w:val="00F300AE"/>
    <w:rsid w:val="00F300EE"/>
    <w:rsid w:val="00F300FB"/>
    <w:rsid w:val="00F30963"/>
    <w:rsid w:val="00F30AC8"/>
    <w:rsid w:val="00F31C90"/>
    <w:rsid w:val="00F321F0"/>
    <w:rsid w:val="00F3246E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99B"/>
    <w:rsid w:val="00F37B75"/>
    <w:rsid w:val="00F37D41"/>
    <w:rsid w:val="00F401FC"/>
    <w:rsid w:val="00F40614"/>
    <w:rsid w:val="00F408D9"/>
    <w:rsid w:val="00F40B0E"/>
    <w:rsid w:val="00F414C4"/>
    <w:rsid w:val="00F4243E"/>
    <w:rsid w:val="00F42612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2E64"/>
    <w:rsid w:val="00F53EBD"/>
    <w:rsid w:val="00F5423E"/>
    <w:rsid w:val="00F54CF9"/>
    <w:rsid w:val="00F54EA6"/>
    <w:rsid w:val="00F550A2"/>
    <w:rsid w:val="00F5579F"/>
    <w:rsid w:val="00F55867"/>
    <w:rsid w:val="00F563FF"/>
    <w:rsid w:val="00F56E19"/>
    <w:rsid w:val="00F57005"/>
    <w:rsid w:val="00F57345"/>
    <w:rsid w:val="00F57C8E"/>
    <w:rsid w:val="00F57DBA"/>
    <w:rsid w:val="00F57F31"/>
    <w:rsid w:val="00F600FF"/>
    <w:rsid w:val="00F601F4"/>
    <w:rsid w:val="00F61716"/>
    <w:rsid w:val="00F61B0C"/>
    <w:rsid w:val="00F61C5E"/>
    <w:rsid w:val="00F61EEF"/>
    <w:rsid w:val="00F62E66"/>
    <w:rsid w:val="00F63694"/>
    <w:rsid w:val="00F638E6"/>
    <w:rsid w:val="00F63C33"/>
    <w:rsid w:val="00F64456"/>
    <w:rsid w:val="00F645BA"/>
    <w:rsid w:val="00F646A7"/>
    <w:rsid w:val="00F64749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92"/>
    <w:rsid w:val="00F7148A"/>
    <w:rsid w:val="00F717A0"/>
    <w:rsid w:val="00F71D5F"/>
    <w:rsid w:val="00F72697"/>
    <w:rsid w:val="00F728C1"/>
    <w:rsid w:val="00F7315D"/>
    <w:rsid w:val="00F733A5"/>
    <w:rsid w:val="00F73D02"/>
    <w:rsid w:val="00F74483"/>
    <w:rsid w:val="00F75BCF"/>
    <w:rsid w:val="00F75C77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24CF"/>
    <w:rsid w:val="00F82E59"/>
    <w:rsid w:val="00F830BD"/>
    <w:rsid w:val="00F831C1"/>
    <w:rsid w:val="00F83347"/>
    <w:rsid w:val="00F83496"/>
    <w:rsid w:val="00F834DD"/>
    <w:rsid w:val="00F8363A"/>
    <w:rsid w:val="00F8458A"/>
    <w:rsid w:val="00F84628"/>
    <w:rsid w:val="00F84699"/>
    <w:rsid w:val="00F846BB"/>
    <w:rsid w:val="00F84869"/>
    <w:rsid w:val="00F84C75"/>
    <w:rsid w:val="00F84E1C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C8A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D1C"/>
    <w:rsid w:val="00FA1FA1"/>
    <w:rsid w:val="00FA2354"/>
    <w:rsid w:val="00FA23A2"/>
    <w:rsid w:val="00FA24AC"/>
    <w:rsid w:val="00FA2A33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12"/>
    <w:rsid w:val="00FA729C"/>
    <w:rsid w:val="00FA7763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E84"/>
    <w:rsid w:val="00FB575F"/>
    <w:rsid w:val="00FB5ACD"/>
    <w:rsid w:val="00FB5BAB"/>
    <w:rsid w:val="00FB6071"/>
    <w:rsid w:val="00FB67E0"/>
    <w:rsid w:val="00FB708C"/>
    <w:rsid w:val="00FB7959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424D"/>
    <w:rsid w:val="00FC42FC"/>
    <w:rsid w:val="00FC46CF"/>
    <w:rsid w:val="00FC47BF"/>
    <w:rsid w:val="00FC4959"/>
    <w:rsid w:val="00FC4A58"/>
    <w:rsid w:val="00FC4D8B"/>
    <w:rsid w:val="00FC4E0F"/>
    <w:rsid w:val="00FC4EA1"/>
    <w:rsid w:val="00FC4F55"/>
    <w:rsid w:val="00FC5617"/>
    <w:rsid w:val="00FC581C"/>
    <w:rsid w:val="00FC5DA1"/>
    <w:rsid w:val="00FC673E"/>
    <w:rsid w:val="00FC6B59"/>
    <w:rsid w:val="00FC6C0B"/>
    <w:rsid w:val="00FC7264"/>
    <w:rsid w:val="00FC7619"/>
    <w:rsid w:val="00FC7ABA"/>
    <w:rsid w:val="00FD03AA"/>
    <w:rsid w:val="00FD0657"/>
    <w:rsid w:val="00FD09D6"/>
    <w:rsid w:val="00FD0C57"/>
    <w:rsid w:val="00FD0C95"/>
    <w:rsid w:val="00FD1578"/>
    <w:rsid w:val="00FD1943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6A2"/>
    <w:rsid w:val="00FD481C"/>
    <w:rsid w:val="00FD4BB8"/>
    <w:rsid w:val="00FD55DF"/>
    <w:rsid w:val="00FD6165"/>
    <w:rsid w:val="00FD722D"/>
    <w:rsid w:val="00FD75FD"/>
    <w:rsid w:val="00FE0311"/>
    <w:rsid w:val="00FE0418"/>
    <w:rsid w:val="00FE0AD6"/>
    <w:rsid w:val="00FE0C9A"/>
    <w:rsid w:val="00FE0DEA"/>
    <w:rsid w:val="00FE1125"/>
    <w:rsid w:val="00FE174A"/>
    <w:rsid w:val="00FE18E8"/>
    <w:rsid w:val="00FE197B"/>
    <w:rsid w:val="00FE25EB"/>
    <w:rsid w:val="00FE2A4C"/>
    <w:rsid w:val="00FE3292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E4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2AB"/>
    <w:rsid w:val="00FF59BD"/>
    <w:rsid w:val="00FF5AE0"/>
    <w:rsid w:val="00FF5E33"/>
    <w:rsid w:val="00FF6DFF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CC0FA04-4230-4E13-BA12-EA4CBE6EB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E5B9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aliases w:val="- Bullets,?? ??,?????,????,Lista1,列出段落1,中等深浅网格 1 - 着色 21,列表段落,¥¡¡¡¡ì¬º¥¹¥È¶ÎÂä,ÁÐ³ö¶ÎÂä,列表段落1,—ño’i—Ž,¥ê¥¹¥È¶ÎÂä,リスト段落,목록 단락,1st level - Bullet List Paragraph,Lettre d'introduction,Paragrafo elenco,Normal bullet 2,Bullet list,목록단락"/>
    <w:basedOn w:val="a2"/>
    <w:link w:val="Char5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val="en-GB"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rsid w:val="005663A7"/>
    <w:rPr>
      <w:lang w:val="en-GB" w:eastAsia="en-US"/>
    </w:rPr>
  </w:style>
  <w:style w:type="paragraph" w:customStyle="1" w:styleId="Proposal">
    <w:name w:val="Proposal"/>
    <w:basedOn w:val="a2"/>
    <w:link w:val="ProposalChar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6"/>
    <w:semiHidden/>
    <w:unhideWhenUsed/>
    <w:rsid w:val="002A2F7C"/>
    <w:pPr>
      <w:spacing w:after="120"/>
    </w:pPr>
  </w:style>
  <w:style w:type="character" w:customStyle="1" w:styleId="Char6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CRCoverPageZchn">
    <w:name w:val="CR Cover Page Zchn"/>
    <w:link w:val="CRCoverPage"/>
    <w:rsid w:val="007034DF"/>
    <w:rPr>
      <w:rFonts w:ascii="Arial" w:hAnsi="Arial"/>
      <w:lang w:eastAsia="en-US"/>
    </w:rPr>
  </w:style>
  <w:style w:type="character" w:customStyle="1" w:styleId="B1Char">
    <w:name w:val="B1 Char"/>
    <w:locked/>
    <w:rsid w:val="00B31A14"/>
    <w:rPr>
      <w:lang w:val="en-GB" w:eastAsia="en-US"/>
    </w:rPr>
  </w:style>
  <w:style w:type="character" w:customStyle="1" w:styleId="B3Char">
    <w:name w:val="B3 Char"/>
    <w:locked/>
    <w:rsid w:val="00B31A14"/>
    <w:rPr>
      <w:lang w:val="en-GB" w:eastAsia="en-US"/>
    </w:rPr>
  </w:style>
  <w:style w:type="numbering" w:customStyle="1" w:styleId="15">
    <w:name w:val="无列表1"/>
    <w:next w:val="a5"/>
    <w:uiPriority w:val="99"/>
    <w:semiHidden/>
    <w:unhideWhenUsed/>
    <w:rsid w:val="00802CC8"/>
  </w:style>
  <w:style w:type="character" w:customStyle="1" w:styleId="3Char">
    <w:name w:val="标题 3 Char"/>
    <w:aliases w:val="Underrubrik2 Char,H3 Char"/>
    <w:link w:val="3"/>
    <w:rsid w:val="00802CC8"/>
    <w:rPr>
      <w:sz w:val="28"/>
      <w:lang w:val="x-none" w:eastAsia="x-none"/>
    </w:rPr>
  </w:style>
  <w:style w:type="character" w:customStyle="1" w:styleId="5Char">
    <w:name w:val="标题 5 Char"/>
    <w:aliases w:val="h5 Char,Heading5 Char"/>
    <w:link w:val="5"/>
    <w:rsid w:val="00802CC8"/>
    <w:rPr>
      <w:sz w:val="22"/>
      <w:lang w:val="x-none" w:eastAsia="x-none"/>
    </w:rPr>
  </w:style>
  <w:style w:type="character" w:customStyle="1" w:styleId="6Char">
    <w:name w:val="标题 6 Char"/>
    <w:link w:val="6"/>
    <w:rsid w:val="00802CC8"/>
    <w:rPr>
      <w:lang w:val="x-none" w:eastAsia="x-none"/>
    </w:rPr>
  </w:style>
  <w:style w:type="character" w:customStyle="1" w:styleId="7Char">
    <w:name w:val="标题 7 Char"/>
    <w:link w:val="7"/>
    <w:rsid w:val="00802CC8"/>
    <w:rPr>
      <w:lang w:val="x-none" w:eastAsia="x-none"/>
    </w:rPr>
  </w:style>
  <w:style w:type="character" w:customStyle="1" w:styleId="8Char">
    <w:name w:val="标题 8 Char"/>
    <w:link w:val="8"/>
    <w:rsid w:val="00802CC8"/>
    <w:rPr>
      <w:lang w:val="x-none" w:eastAsia="x-none"/>
    </w:rPr>
  </w:style>
  <w:style w:type="character" w:customStyle="1" w:styleId="9Char">
    <w:name w:val="标题 9 Char"/>
    <w:link w:val="9"/>
    <w:rsid w:val="00802CC8"/>
    <w:rPr>
      <w:lang w:val="x-none" w:eastAsia="x-none"/>
    </w:rPr>
  </w:style>
  <w:style w:type="paragraph" w:customStyle="1" w:styleId="TT">
    <w:name w:val="TT"/>
    <w:basedOn w:val="1"/>
    <w:next w:val="a2"/>
    <w:rsid w:val="00802CC8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802CC8"/>
    <w:rPr>
      <w:rFonts w:ascii="Arial" w:hAnsi="Arial"/>
      <w:sz w:val="18"/>
      <w:lang w:val="en-GB" w:eastAsia="en-US"/>
    </w:rPr>
  </w:style>
  <w:style w:type="character" w:customStyle="1" w:styleId="TFChar">
    <w:name w:val="TF Char"/>
    <w:rsid w:val="00802CC8"/>
    <w:rPr>
      <w:rFonts w:ascii="Arial" w:eastAsia="Times New Roman" w:hAnsi="Arial"/>
      <w:b/>
      <w:lang w:val="en-GB" w:eastAsia="ja-JP"/>
    </w:rPr>
  </w:style>
  <w:style w:type="character" w:customStyle="1" w:styleId="B5Char">
    <w:name w:val="B5 Char"/>
    <w:link w:val="B5"/>
    <w:qFormat/>
    <w:rsid w:val="00802CC8"/>
    <w:rPr>
      <w:rFonts w:eastAsia="宋体"/>
      <w:lang w:val="en-GB" w:eastAsia="en-US"/>
    </w:rPr>
  </w:style>
  <w:style w:type="paragraph" w:styleId="25">
    <w:name w:val="List Number 2"/>
    <w:basedOn w:val="a1"/>
    <w:rsid w:val="00802CC8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802CC8"/>
    <w:rPr>
      <w:rFonts w:eastAsia="宋体"/>
      <w:sz w:val="16"/>
      <w:lang w:val="en-GB" w:eastAsia="en-US"/>
    </w:rPr>
  </w:style>
  <w:style w:type="paragraph" w:styleId="26">
    <w:name w:val="List Bullet 2"/>
    <w:basedOn w:val="aa"/>
    <w:rsid w:val="00802CC8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802CC8"/>
    <w:pPr>
      <w:ind w:left="1135"/>
    </w:pPr>
  </w:style>
  <w:style w:type="paragraph" w:styleId="53">
    <w:name w:val="List Bullet 5"/>
    <w:basedOn w:val="40"/>
    <w:rsid w:val="00802CC8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802CC8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02CC8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802CC8"/>
    <w:pPr>
      <w:ind w:left="2269"/>
    </w:pPr>
  </w:style>
  <w:style w:type="character" w:customStyle="1" w:styleId="B7Char">
    <w:name w:val="B7 Char"/>
    <w:link w:val="B7"/>
    <w:rsid w:val="00802CC8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802CC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2CC8"/>
    <w:pPr>
      <w:spacing w:after="160" w:line="259" w:lineRule="auto"/>
    </w:pPr>
    <w:rPr>
      <w:lang w:val="en-GB" w:eastAsia="en-US"/>
    </w:rPr>
  </w:style>
  <w:style w:type="paragraph" w:customStyle="1" w:styleId="B9">
    <w:name w:val="B9"/>
    <w:basedOn w:val="B8"/>
    <w:qFormat/>
    <w:rsid w:val="00802CC8"/>
    <w:pPr>
      <w:ind w:left="2836"/>
    </w:pPr>
  </w:style>
  <w:style w:type="character" w:customStyle="1" w:styleId="Char4">
    <w:name w:val="批注框文本 Char"/>
    <w:link w:val="af1"/>
    <w:semiHidden/>
    <w:rsid w:val="00802CC8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목록 단락 Char,1st level - Bullet List Paragraph Char"/>
    <w:link w:val="af9"/>
    <w:uiPriority w:val="34"/>
    <w:qFormat/>
    <w:rsid w:val="003F7157"/>
    <w:rPr>
      <w:rFonts w:ascii="Calibri" w:eastAsia="Calibri" w:hAnsi="Calibri"/>
      <w:sz w:val="22"/>
      <w:szCs w:val="22"/>
      <w:lang w:eastAsia="en-US"/>
    </w:rPr>
  </w:style>
  <w:style w:type="paragraph" w:customStyle="1" w:styleId="Agreement">
    <w:name w:val="Agreement"/>
    <w:basedOn w:val="a2"/>
    <w:next w:val="Doc-text2"/>
    <w:rsid w:val="003F13C3"/>
    <w:pPr>
      <w:numPr>
        <w:numId w:val="24"/>
      </w:numPr>
      <w:tabs>
        <w:tab w:val="clear" w:pos="2250"/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paragraph" w:customStyle="1" w:styleId="LGTdoc">
    <w:name w:val="LGTdoc_본문"/>
    <w:basedOn w:val="a2"/>
    <w:link w:val="LGTdocChar"/>
    <w:qFormat/>
    <w:rsid w:val="00564744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564744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2"/>
    <w:link w:val="0MaintextChar"/>
    <w:qFormat/>
    <w:rsid w:val="00564744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564744"/>
    <w:rPr>
      <w:rFonts w:eastAsia="Malgun Gothic" w:cs="Batang"/>
      <w:lang w:val="en-GB" w:eastAsia="en-US"/>
    </w:rPr>
  </w:style>
  <w:style w:type="character" w:customStyle="1" w:styleId="ProposalChar">
    <w:name w:val="Proposal Char"/>
    <w:link w:val="Proposal"/>
    <w:rsid w:val="00ED7AAF"/>
    <w:rPr>
      <w:rFonts w:ascii="Arial" w:eastAsia="宋体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4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1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F7D86-7238-435C-BFE6-5307D9517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2020-02-14T03:37:00Z</dcterms:created>
  <dcterms:modified xsi:type="dcterms:W3CDTF">2020-02-14T03:37:00Z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(3)/OdSdXaqrR96w56reGNv8tLabPJA1uhfkDDoAvJb6AOTpM7gojjanrOgjorBs/YWZt5Qmpt/
BdZ03qn1O0KfuaYwEbXc8wTXVhdDzRypFP+lL2VQvMZK9TAjdBEkhkQcX0b+GsH57hgdI+Px
GCfOmBmodAH65ZTrgSaumryiaBArAj/jCi/dx6cH0nJPenvsIFPSiUc7loz94PCv1GVHjKSx
MliAuET80bojweWl7M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5kUx5+hYJpTJjEA6FRvFD0pBUJR41qwsXfRI0JrUH1h9h0jUHbwml2
rDtLsvSSVMxhlgorGQfTCZ6mk3/DEDNrICooesNq3YmkM0A8rZIbEsy/0EnVFdiq3ZMZdjMc
T3F39JY0h7sETE89lNJVGXQ82bUfau3i3StKyDiDwv6lLSNY5xZz7bCU472cFPOzFJjIGB4Y
Jrb57FxITImAhcfp0aDpA7LROat4hLZwcyn0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MoVf+coR9qBPmyCHORFpYvnJUfEoik+iQphl
VuT+fO2o4JXv0XkQCDYPhOxKmOtLiL5E2wSFGMAQzGmVPsBfaI4=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1572598914</vt:lpwstr>
  </property>
</Properties>
</file>